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36DE" w14:textId="77777777" w:rsidR="004E7832" w:rsidRDefault="004E7832">
      <w:pPr>
        <w:pStyle w:val="afffffff4"/>
        <w:framePr w:wrap="around" w:hAnchor="page" w:x="7126" w:y="14116"/>
      </w:pPr>
    </w:p>
    <w:p w14:paraId="72B1B54B" w14:textId="77777777" w:rsidR="004E7832" w:rsidRDefault="00BE1D07">
      <w:pPr>
        <w:pStyle w:val="afffff7"/>
        <w:rPr>
          <w:color w:val="000000"/>
        </w:rPr>
        <w:sectPr w:rsidR="004E7832">
          <w:headerReference w:type="even" r:id="rId9"/>
          <w:headerReference w:type="default" r:id="rId10"/>
          <w:footerReference w:type="even" r:id="rId11"/>
          <w:pgSz w:w="11907" w:h="16839"/>
          <w:pgMar w:top="567" w:right="851" w:bottom="1361" w:left="1418" w:header="0" w:footer="0" w:gutter="0"/>
          <w:pgNumType w:fmt="upperRoman" w:start="1"/>
          <w:cols w:space="720"/>
          <w:titlePg/>
          <w:docGrid w:type="lines" w:linePitch="312"/>
        </w:sectPr>
      </w:pPr>
      <w:bookmarkStart w:id="0" w:name="SectionMark0"/>
      <w:bookmarkStart w:id="1" w:name="_Toc471480464"/>
      <w:bookmarkStart w:id="2" w:name="_Toc477422173"/>
      <w:bookmarkStart w:id="3" w:name="_Toc475018755"/>
      <w:bookmarkStart w:id="4" w:name="_Toc471480298"/>
      <w:bookmarkStart w:id="5" w:name="_Toc477178885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55A4F4D6" wp14:editId="3451A22A">
                <wp:simplePos x="0" y="0"/>
                <wp:positionH relativeFrom="margin">
                  <wp:posOffset>4560570</wp:posOffset>
                </wp:positionH>
                <wp:positionV relativeFrom="margin">
                  <wp:posOffset>8656955</wp:posOffset>
                </wp:positionV>
                <wp:extent cx="1651000" cy="312420"/>
                <wp:effectExtent l="0" t="0" r="6350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290E81" w14:textId="73FA935A" w:rsidR="004E7832" w:rsidRDefault="00BE1D07">
                            <w:pPr>
                              <w:pStyle w:val="affffff8"/>
                              <w:ind w:right="56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A47372"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xx 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4F4D6"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6" type="#_x0000_t202" style="position:absolute;left:0;text-align:left;margin-left:359.1pt;margin-top:681.65pt;width:130pt;height:24.6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" stroked="f">
                <v:textbox inset="0,0,0,0">
                  <w:txbxContent>
                    <w:p w14:paraId="18290E81" w14:textId="73FA935A" w:rsidR="004E7832" w:rsidRDefault="00BE1D07">
                      <w:pPr>
                        <w:pStyle w:val="affffff8"/>
                        <w:ind w:right="560"/>
                        <w:jc w:val="both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A47372"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xx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xx 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C6F8BB" wp14:editId="7E40DEBE">
                <wp:simplePos x="0" y="0"/>
                <wp:positionH relativeFrom="column">
                  <wp:posOffset>14605</wp:posOffset>
                </wp:positionH>
                <wp:positionV relativeFrom="paragraph">
                  <wp:posOffset>2277745</wp:posOffset>
                </wp:positionV>
                <wp:extent cx="6121400" cy="0"/>
                <wp:effectExtent l="0" t="0" r="31750" b="1905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DAD33" id="直接连接符 2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79.35pt" to="483.1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" strokecolor="#08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9AE23CD" wp14:editId="48A01DDA">
                <wp:simplePos x="0" y="0"/>
                <wp:positionH relativeFrom="margin">
                  <wp:posOffset>0</wp:posOffset>
                </wp:positionH>
                <wp:positionV relativeFrom="margin">
                  <wp:posOffset>9204325</wp:posOffset>
                </wp:positionV>
                <wp:extent cx="6120130" cy="363220"/>
                <wp:effectExtent l="0" t="0" r="0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6FDF64" w14:textId="77777777" w:rsidR="004E7832" w:rsidRDefault="00BE1D07">
                            <w:pPr>
                              <w:pStyle w:val="affffff5"/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中国副食流通协会</w:t>
                            </w:r>
                            <w:r>
                              <w:rPr>
                                <w:rStyle w:val="affffe"/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E23CD" id="文本框 21" o:spid="_x0000_s1027" type="#_x0000_t202" style="position:absolute;left:0;text-align:left;margin-left:0;margin-top:724.75pt;width:481.9pt;height:28.6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" stroked="f">
                <v:textbox inset="0,0,0,0">
                  <w:txbxContent>
                    <w:p w14:paraId="736FDF64" w14:textId="77777777" w:rsidR="004E7832" w:rsidRDefault="00BE1D07">
                      <w:pPr>
                        <w:pStyle w:val="affffff5"/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中国副食流通协会</w:t>
                      </w:r>
                      <w:r>
                        <w:rPr>
                          <w:rStyle w:val="affffe"/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61EBE" wp14:editId="1CF6441B">
                <wp:simplePos x="0" y="0"/>
                <wp:positionH relativeFrom="column">
                  <wp:posOffset>14605</wp:posOffset>
                </wp:positionH>
                <wp:positionV relativeFrom="paragraph">
                  <wp:posOffset>9053195</wp:posOffset>
                </wp:positionV>
                <wp:extent cx="6121400" cy="0"/>
                <wp:effectExtent l="0" t="0" r="3175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61644" id="直接连接符 2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12.85pt" to="483.15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" strokecolor="#08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E9F748F" wp14:editId="364766FE">
                <wp:simplePos x="0" y="0"/>
                <wp:positionH relativeFrom="margin">
                  <wp:posOffset>4629785</wp:posOffset>
                </wp:positionH>
                <wp:positionV relativeFrom="margin">
                  <wp:posOffset>8597265</wp:posOffset>
                </wp:positionV>
                <wp:extent cx="1685925" cy="312420"/>
                <wp:effectExtent l="0" t="0" r="9525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46E080" w14:textId="77777777" w:rsidR="004E7832" w:rsidRDefault="00BE1D07">
                            <w:pPr>
                              <w:pStyle w:val="affffff8"/>
                              <w:spacing w:before="312" w:after="312"/>
                              <w:ind w:right="56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6-</w:t>
                            </w:r>
                            <w: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xx 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F748F" id="文本框 19" o:spid="_x0000_s1028" type="#_x0000_t202" style="position:absolute;left:0;text-align:left;margin-left:364.55pt;margin-top:676.95pt;width:132.75pt;height:24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" stroked="f">
                <v:textbox inset="0,0,0,0">
                  <w:txbxContent>
                    <w:p w14:paraId="3646E080" w14:textId="77777777" w:rsidR="004E7832" w:rsidRDefault="00BE1D07">
                      <w:pPr>
                        <w:pStyle w:val="affffff8"/>
                        <w:spacing w:before="312" w:after="312"/>
                        <w:ind w:right="560"/>
                        <w:jc w:val="both"/>
                      </w:pPr>
                      <w:r>
                        <w:rPr>
                          <w:rFonts w:hint="eastAsia"/>
                        </w:rPr>
                        <w:t>20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6-</w:t>
                      </w:r>
                      <w:r>
                        <w:t>xx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xx 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C46FE54" wp14:editId="7A97D778">
                <wp:simplePos x="0" y="0"/>
                <wp:positionH relativeFrom="margin">
                  <wp:posOffset>33655</wp:posOffset>
                </wp:positionH>
                <wp:positionV relativeFrom="margin">
                  <wp:posOffset>8635365</wp:posOffset>
                </wp:positionV>
                <wp:extent cx="2019300" cy="312420"/>
                <wp:effectExtent l="0" t="0" r="0" b="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96D2ED" w14:textId="62C7324D" w:rsidR="004E7832" w:rsidRDefault="00BE1D07">
                            <w:pPr>
                              <w:pStyle w:val="afffff0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A47372"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FE54" id="文本框 17" o:spid="_x0000_s1029" type="#_x0000_t202" style="position:absolute;left:0;text-align:left;margin-left:2.65pt;margin-top:679.95pt;width:159pt;height:24.6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" stroked="f">
                <v:textbox inset="0,0,0,0">
                  <w:txbxContent>
                    <w:p w14:paraId="4696D2ED" w14:textId="62C7324D" w:rsidR="004E7832" w:rsidRDefault="00BE1D07">
                      <w:pPr>
                        <w:pStyle w:val="afffff0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A47372"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xx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xx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E3219A5" wp14:editId="530E9CF1">
                <wp:simplePos x="0" y="0"/>
                <wp:positionH relativeFrom="margin">
                  <wp:posOffset>0</wp:posOffset>
                </wp:positionH>
                <wp:positionV relativeFrom="margin">
                  <wp:posOffset>1229995</wp:posOffset>
                </wp:positionV>
                <wp:extent cx="6000750" cy="810260"/>
                <wp:effectExtent l="0" t="0" r="4445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F154C4" w14:textId="7CA8D34C" w:rsidR="004E7832" w:rsidRDefault="00BE1D07">
                            <w:pPr>
                              <w:pStyle w:val="affffff4"/>
                              <w:rPr>
                                <w:rFonts w:hint="eastAsia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Cs w:val="48"/>
                              </w:rPr>
                              <w:t>团体标准</w:t>
                            </w:r>
                          </w:p>
                          <w:p w14:paraId="714DB313" w14:textId="603C2D5E" w:rsidR="004E7832" w:rsidRDefault="00BE1D07">
                            <w:pPr>
                              <w:pStyle w:val="22"/>
                            </w:pPr>
                            <w:r>
                              <w:t xml:space="preserve">T/CFCA </w:t>
                            </w:r>
                            <w:r w:rsidR="00D22B8A">
                              <w:rPr>
                                <w:rFonts w:hint="eastAsia"/>
                              </w:rPr>
                              <w:t>***</w:t>
                            </w:r>
                            <w:r>
                              <w:t>—</w:t>
                            </w:r>
                            <w:r>
                              <w:t>20</w:t>
                            </w:r>
                            <w:r w:rsidR="00A47372">
                              <w:rPr>
                                <w:rFonts w:hint="eastAsia"/>
                              </w:rPr>
                              <w:t>25</w:t>
                            </w:r>
                          </w:p>
                          <w:p w14:paraId="4CDBD1DE" w14:textId="77777777" w:rsidR="004E7832" w:rsidRDefault="004E7832">
                            <w:pPr>
                              <w:pStyle w:val="affffff4"/>
                              <w:rPr>
                                <w:rFonts w:hint="eastAsia"/>
                                <w:szCs w:val="48"/>
                              </w:rPr>
                            </w:pPr>
                          </w:p>
                          <w:p w14:paraId="280F1621" w14:textId="77777777" w:rsidR="004E7832" w:rsidRDefault="004E78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219A5" id="文本框 16" o:spid="_x0000_s1030" type="#_x0000_t202" style="position:absolute;left:0;text-align:left;margin-left:0;margin-top:96.85pt;width:472.5pt;height:63.8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" stroked="f">
                <v:textbox inset="0,0,0,0">
                  <w:txbxContent>
                    <w:p w14:paraId="1CF154C4" w14:textId="7CA8D34C" w:rsidR="004E7832" w:rsidRDefault="00BE1D07">
                      <w:pPr>
                        <w:pStyle w:val="affffff4"/>
                        <w:rPr>
                          <w:rFonts w:hint="eastAsia"/>
                          <w:szCs w:val="48"/>
                        </w:rPr>
                      </w:pPr>
                      <w:r>
                        <w:rPr>
                          <w:rFonts w:hint="eastAsia"/>
                          <w:szCs w:val="48"/>
                        </w:rPr>
                        <w:t>团体标准</w:t>
                      </w:r>
                    </w:p>
                    <w:p w14:paraId="714DB313" w14:textId="603C2D5E" w:rsidR="004E7832" w:rsidRDefault="00BE1D07">
                      <w:pPr>
                        <w:pStyle w:val="22"/>
                      </w:pPr>
                      <w:r>
                        <w:t xml:space="preserve">T/CFCA </w:t>
                      </w:r>
                      <w:r w:rsidR="00D22B8A">
                        <w:rPr>
                          <w:rFonts w:hint="eastAsia"/>
                        </w:rPr>
                        <w:t>***</w:t>
                      </w:r>
                      <w:r>
                        <w:t>—</w:t>
                      </w:r>
                      <w:r>
                        <w:t>20</w:t>
                      </w:r>
                      <w:r w:rsidR="00A47372">
                        <w:rPr>
                          <w:rFonts w:hint="eastAsia"/>
                        </w:rPr>
                        <w:t>25</w:t>
                      </w:r>
                    </w:p>
                    <w:p w14:paraId="4CDBD1DE" w14:textId="77777777" w:rsidR="004E7832" w:rsidRDefault="004E7832">
                      <w:pPr>
                        <w:pStyle w:val="affffff4"/>
                        <w:rPr>
                          <w:rFonts w:hint="eastAsia"/>
                          <w:szCs w:val="48"/>
                        </w:rPr>
                      </w:pPr>
                    </w:p>
                    <w:p w14:paraId="280F1621" w14:textId="77777777" w:rsidR="004E7832" w:rsidRDefault="004E7832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72A7A6C2" wp14:editId="24B55F2F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34075" cy="4681220"/>
                <wp:effectExtent l="0" t="4445" r="4445" b="63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71977F" w14:textId="4E9F6B0A" w:rsidR="004E7832" w:rsidRPr="00325E00" w:rsidRDefault="003E67E1">
                            <w:pPr>
                              <w:pStyle w:val="afffff2"/>
                            </w:pPr>
                            <w:r>
                              <w:rPr>
                                <w:rFonts w:hint="eastAsia"/>
                              </w:rPr>
                              <w:t>中文名称</w:t>
                            </w:r>
                          </w:p>
                          <w:p w14:paraId="07CD99D7" w14:textId="118D31AE" w:rsidR="004E7832" w:rsidRDefault="003E67E1">
                            <w:pPr>
                              <w:pStyle w:val="afffff3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English name</w:t>
                            </w:r>
                          </w:p>
                          <w:p w14:paraId="75937125" w14:textId="77777777" w:rsidR="004E7832" w:rsidRDefault="004E7832">
                            <w:pPr>
                              <w:pStyle w:val="afffff4"/>
                              <w:rPr>
                                <w:rFonts w:ascii="黑体" w:eastAsia="黑体"/>
                              </w:rPr>
                            </w:pPr>
                          </w:p>
                          <w:p w14:paraId="34688071" w14:textId="7B2D40A9" w:rsidR="004E7832" w:rsidRDefault="00BE1D07">
                            <w:pPr>
                              <w:pStyle w:val="afffff4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</w:rPr>
                              <w:t>（</w:t>
                            </w:r>
                            <w:r w:rsidR="00A47372">
                              <w:rPr>
                                <w:rFonts w:ascii="黑体" w:eastAsia="黑体" w:hint="eastAsia"/>
                              </w:rPr>
                              <w:t>讨论</w:t>
                            </w:r>
                            <w:r>
                              <w:rPr>
                                <w:rFonts w:ascii="黑体" w:eastAsia="黑体" w:hint="eastAsia"/>
                              </w:rPr>
                              <w:t>稿）</w:t>
                            </w:r>
                          </w:p>
                          <w:p w14:paraId="28144D63" w14:textId="77777777" w:rsidR="004E7832" w:rsidRDefault="004E7832">
                            <w:pPr>
                              <w:pStyle w:val="afffff4"/>
                              <w:rPr>
                                <w:rFonts w:ascii="黑体" w:eastAsia="黑体"/>
                              </w:rPr>
                            </w:pPr>
                          </w:p>
                          <w:p w14:paraId="2DE99CBE" w14:textId="77777777" w:rsidR="004E7832" w:rsidRDefault="004E7832">
                            <w:pPr>
                              <w:pStyle w:val="afffff6"/>
                            </w:pPr>
                          </w:p>
                          <w:p w14:paraId="762EED54" w14:textId="77777777" w:rsidR="004E7832" w:rsidRDefault="004E7832">
                            <w:pPr>
                              <w:pStyle w:val="afffff6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A6C2" id="文本框 15" o:spid="_x0000_s1031" type="#_x0000_t202" style="position:absolute;left:0;text-align:left;margin-left:0;margin-top:286.25pt;width:467.25pt;height:368.6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" stroked="f">
                <v:textbox inset="0,0,0,0">
                  <w:txbxContent>
                    <w:p w14:paraId="1371977F" w14:textId="4E9F6B0A" w:rsidR="004E7832" w:rsidRPr="00325E00" w:rsidRDefault="003E67E1">
                      <w:pPr>
                        <w:pStyle w:val="afffff2"/>
                      </w:pPr>
                      <w:r>
                        <w:rPr>
                          <w:rFonts w:hint="eastAsia"/>
                        </w:rPr>
                        <w:t>中文名称</w:t>
                      </w:r>
                    </w:p>
                    <w:p w14:paraId="07CD99D7" w14:textId="118D31AE" w:rsidR="004E7832" w:rsidRDefault="003E67E1">
                      <w:pPr>
                        <w:pStyle w:val="afffff3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English name</w:t>
                      </w:r>
                    </w:p>
                    <w:p w14:paraId="75937125" w14:textId="77777777" w:rsidR="004E7832" w:rsidRDefault="004E7832">
                      <w:pPr>
                        <w:pStyle w:val="afffff4"/>
                        <w:rPr>
                          <w:rFonts w:ascii="黑体" w:eastAsia="黑体"/>
                        </w:rPr>
                      </w:pPr>
                    </w:p>
                    <w:p w14:paraId="34688071" w14:textId="7B2D40A9" w:rsidR="004E7832" w:rsidRDefault="00BE1D07">
                      <w:pPr>
                        <w:pStyle w:val="afffff4"/>
                        <w:rPr>
                          <w:rFonts w:ascii="黑体" w:eastAsia="黑体"/>
                        </w:rPr>
                      </w:pPr>
                      <w:r>
                        <w:rPr>
                          <w:rFonts w:ascii="黑体" w:eastAsia="黑体" w:hint="eastAsia"/>
                        </w:rPr>
                        <w:t>（</w:t>
                      </w:r>
                      <w:r w:rsidR="00A47372">
                        <w:rPr>
                          <w:rFonts w:ascii="黑体" w:eastAsia="黑体" w:hint="eastAsia"/>
                        </w:rPr>
                        <w:t>讨论</w:t>
                      </w:r>
                      <w:r>
                        <w:rPr>
                          <w:rFonts w:ascii="黑体" w:eastAsia="黑体" w:hint="eastAsia"/>
                        </w:rPr>
                        <w:t>稿）</w:t>
                      </w:r>
                    </w:p>
                    <w:p w14:paraId="28144D63" w14:textId="77777777" w:rsidR="004E7832" w:rsidRDefault="004E7832">
                      <w:pPr>
                        <w:pStyle w:val="afffff4"/>
                        <w:rPr>
                          <w:rFonts w:ascii="黑体" w:eastAsia="黑体"/>
                        </w:rPr>
                      </w:pPr>
                    </w:p>
                    <w:p w14:paraId="2DE99CBE" w14:textId="77777777" w:rsidR="004E7832" w:rsidRDefault="004E7832">
                      <w:pPr>
                        <w:pStyle w:val="afffff6"/>
                      </w:pPr>
                    </w:p>
                    <w:p w14:paraId="762EED54" w14:textId="77777777" w:rsidR="004E7832" w:rsidRDefault="004E7832">
                      <w:pPr>
                        <w:pStyle w:val="afffff6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684E580" w14:textId="77777777" w:rsidR="004E7832" w:rsidRDefault="00BE1D07">
      <w:pPr>
        <w:pStyle w:val="affff3"/>
      </w:pPr>
      <w:bookmarkStart w:id="6" w:name="_Toc208389193"/>
      <w:bookmarkEnd w:id="0"/>
      <w:r>
        <w:rPr>
          <w:rFonts w:hint="eastAsia"/>
        </w:rPr>
        <w:lastRenderedPageBreak/>
        <w:t>目</w:t>
      </w:r>
      <w:bookmarkStart w:id="7" w:name="BKML"/>
      <w:r>
        <w:rPr>
          <w:rFonts w:ascii="MS Mincho" w:eastAsia="MS Mincho" w:hAnsi="MS Mincho" w:cs="MS Mincho" w:hint="eastAsia"/>
        </w:rPr>
        <w:t>  </w:t>
      </w:r>
      <w:r>
        <w:rPr>
          <w:rFonts w:hint="eastAsia"/>
        </w:rPr>
        <w:t>次</w:t>
      </w:r>
      <w:bookmarkEnd w:id="6"/>
      <w:bookmarkEnd w:id="7"/>
    </w:p>
    <w:p w14:paraId="36A42795" w14:textId="43DE481B" w:rsidR="007B3355" w:rsidRDefault="007B3355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8389193" w:history="1">
        <w:r w:rsidRPr="00482FA8">
          <w:rPr>
            <w:rStyle w:val="afffd"/>
            <w:rFonts w:hint="eastAsia"/>
            <w:noProof/>
          </w:rPr>
          <w:t>目</w:t>
        </w:r>
        <w:r w:rsidRPr="00482FA8">
          <w:rPr>
            <w:rStyle w:val="afffd"/>
            <w:rFonts w:ascii="MS Mincho" w:eastAsia="MS Mincho" w:hAnsi="MS Mincho" w:cs="MS Mincho"/>
            <w:noProof/>
          </w:rPr>
          <w:t>  </w:t>
        </w:r>
        <w:r w:rsidRPr="00482FA8">
          <w:rPr>
            <w:rStyle w:val="afffd"/>
            <w:rFonts w:hint="eastAsia"/>
            <w:noProof/>
          </w:rPr>
          <w:t>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8F457C" w14:textId="0D51BDDD" w:rsidR="007B3355" w:rsidRDefault="007B3355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4" w:history="1">
        <w:r w:rsidRPr="00482FA8">
          <w:rPr>
            <w:rStyle w:val="afffd"/>
            <w:rFonts w:hint="eastAsia"/>
            <w:noProof/>
          </w:rPr>
          <w:t>前</w:t>
        </w:r>
        <w:r w:rsidRPr="00482FA8">
          <w:rPr>
            <w:rStyle w:val="afffd"/>
            <w:rFonts w:ascii="MS Mincho" w:eastAsia="MS Mincho" w:hAnsi="MS Mincho" w:cs="MS Mincho"/>
            <w:noProof/>
          </w:rPr>
          <w:t>  </w:t>
        </w:r>
        <w:r w:rsidRPr="00482FA8">
          <w:rPr>
            <w:rStyle w:val="afffd"/>
            <w:rFonts w:hint="eastAsia"/>
            <w:noProof/>
          </w:rPr>
          <w:t>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699564" w14:textId="16A8723E" w:rsidR="007B3355" w:rsidRDefault="007B3355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5" w:history="1">
        <w:r w:rsidRPr="00482FA8">
          <w:rPr>
            <w:rStyle w:val="afffd"/>
            <w:rFonts w:hint="eastAsia"/>
            <w:noProof/>
          </w:rPr>
          <w:t>食品企业数字化系统成熟度评价规范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94F405" w14:textId="6A5D5757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6" w:history="1">
        <w:r w:rsidRPr="00482FA8">
          <w:rPr>
            <w:rStyle w:val="afffd"/>
            <w:rFonts w:hint="eastAsia"/>
            <w:noProof/>
          </w:rPr>
          <w:t>1 范围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6243BA" w14:textId="26CBE740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7" w:history="1">
        <w:r w:rsidRPr="00482FA8">
          <w:rPr>
            <w:rStyle w:val="afffd"/>
            <w:rFonts w:hint="eastAsia"/>
            <w:noProof/>
          </w:rPr>
          <w:t>2 规范性引用文件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CCFD3A" w14:textId="1F83F153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8" w:history="1">
        <w:r w:rsidRPr="00482FA8">
          <w:rPr>
            <w:rStyle w:val="afffd"/>
            <w:rFonts w:hint="eastAsia"/>
            <w:noProof/>
          </w:rPr>
          <w:t>3 术语和定义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1B7EEC" w14:textId="2559DE06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199" w:history="1">
        <w:r w:rsidRPr="00482FA8">
          <w:rPr>
            <w:rStyle w:val="afffd"/>
            <w:rFonts w:hint="eastAsia"/>
            <w:noProof/>
          </w:rPr>
          <w:t>4 评价原则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_Toc208389199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E1104F" w14:textId="456C7D3C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0" w:history="1">
        <w:r w:rsidRPr="00482FA8">
          <w:rPr>
            <w:rStyle w:val="afffd"/>
            <w:rFonts w:hint="eastAsia"/>
            <w:noProof/>
          </w:rPr>
          <w:t>5 成熟度模型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3B61D1" w14:textId="0BB51311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1" w:history="1">
        <w:r w:rsidRPr="00482FA8">
          <w:rPr>
            <w:rStyle w:val="afffd"/>
            <w:rFonts w:hint="eastAsia"/>
            <w:noProof/>
          </w:rPr>
          <w:t>6 评价指标体系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2474D5" w14:textId="3ECCB6E5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2" w:history="1">
        <w:r w:rsidRPr="00482FA8">
          <w:rPr>
            <w:rStyle w:val="afffd"/>
            <w:rFonts w:hint="eastAsia"/>
            <w:noProof/>
          </w:rPr>
          <w:t>7 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A2C40D" w14:textId="352A5AE9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3" w:history="1">
        <w:r w:rsidRPr="00482FA8">
          <w:rPr>
            <w:rStyle w:val="afffd"/>
            <w:rFonts w:hint="eastAsia"/>
            <w:noProof/>
          </w:rPr>
          <w:t>8 评价程序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481B2A" w14:textId="37B7ED96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4" w:history="1">
        <w:r w:rsidRPr="00482FA8">
          <w:rPr>
            <w:rStyle w:val="afffd"/>
            <w:rFonts w:hint="eastAsia"/>
            <w:noProof/>
          </w:rPr>
          <w:t>附录A 食品企业数字化系统成熟度评价报告纲要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46D812" w14:textId="11676BF3" w:rsidR="007B3355" w:rsidRDefault="007B3355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08389205" w:history="1">
        <w:r w:rsidRPr="00482FA8">
          <w:rPr>
            <w:rStyle w:val="afffd"/>
            <w:rFonts w:hint="eastAsia"/>
            <w:noProof/>
          </w:rPr>
          <w:t>附录B 关键特征符合性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_Toc208389205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A341EB" w14:textId="7EDC251E" w:rsidR="004E7832" w:rsidRDefault="007B3355">
      <w:pPr>
        <w:pStyle w:val="afffa"/>
      </w:pPr>
      <w:r>
        <w:rPr>
          <w:kern w:val="2"/>
          <w:szCs w:val="21"/>
        </w:rPr>
        <w:fldChar w:fldCharType="end"/>
      </w:r>
    </w:p>
    <w:p w14:paraId="6024AC1C" w14:textId="782C90A6" w:rsidR="004E7832" w:rsidRDefault="00FF3438" w:rsidP="00FF3438">
      <w:pPr>
        <w:pStyle w:val="affffff6"/>
        <w:tabs>
          <w:tab w:val="center" w:pos="4677"/>
          <w:tab w:val="left" w:pos="8465"/>
        </w:tabs>
        <w:jc w:val="left"/>
      </w:pPr>
      <w:bookmarkStart w:id="8" w:name="_Toc477422595"/>
      <w:r>
        <w:lastRenderedPageBreak/>
        <w:tab/>
      </w:r>
      <w:bookmarkStart w:id="9" w:name="_Toc208389194"/>
      <w:r>
        <w:rPr>
          <w:rFonts w:hint="eastAsia"/>
        </w:rPr>
        <w:t>前</w:t>
      </w:r>
      <w:bookmarkStart w:id="10" w:name="BKQY"/>
      <w:r>
        <w:rPr>
          <w:rFonts w:ascii="MS Mincho" w:eastAsia="MS Mincho" w:hAnsi="MS Mincho" w:cs="MS Mincho" w:hint="eastAsia"/>
        </w:rPr>
        <w:t>  </w:t>
      </w:r>
      <w:r>
        <w:rPr>
          <w:rFonts w:hint="eastAsia"/>
        </w:rPr>
        <w:t>言</w:t>
      </w:r>
      <w:bookmarkEnd w:id="1"/>
      <w:bookmarkEnd w:id="2"/>
      <w:bookmarkEnd w:id="3"/>
      <w:bookmarkEnd w:id="4"/>
      <w:bookmarkEnd w:id="5"/>
      <w:bookmarkEnd w:id="8"/>
      <w:bookmarkEnd w:id="9"/>
      <w:bookmarkEnd w:id="10"/>
      <w:r>
        <w:tab/>
      </w:r>
    </w:p>
    <w:p w14:paraId="79EBA2E8" w14:textId="77777777" w:rsidR="004E7832" w:rsidRDefault="00BE1D07">
      <w:pPr>
        <w:pStyle w:val="afffa"/>
      </w:pPr>
      <w:r>
        <w:rPr>
          <w:rFonts w:hint="eastAsia"/>
        </w:rPr>
        <w:t>本标准按照GB/T 1.1－2009给出的规则起草。</w:t>
      </w:r>
    </w:p>
    <w:p w14:paraId="5FD59E55" w14:textId="3F0F3F9D" w:rsidR="004E7832" w:rsidRDefault="00BE1D07">
      <w:pPr>
        <w:pStyle w:val="afffa"/>
        <w:rPr>
          <w:szCs w:val="21"/>
        </w:rPr>
      </w:pPr>
      <w:r>
        <w:rPr>
          <w:rFonts w:hint="eastAsia"/>
          <w:szCs w:val="21"/>
        </w:rPr>
        <w:t>本标准由中国副食流通协会标准</w:t>
      </w:r>
      <w:r w:rsidR="00244BAD">
        <w:rPr>
          <w:rFonts w:hint="eastAsia"/>
          <w:szCs w:val="21"/>
        </w:rPr>
        <w:t>法规工作</w:t>
      </w:r>
      <w:r>
        <w:rPr>
          <w:rFonts w:hint="eastAsia"/>
          <w:szCs w:val="21"/>
        </w:rPr>
        <w:t>委员会提出并归口。</w:t>
      </w:r>
    </w:p>
    <w:p w14:paraId="21280D0E" w14:textId="77E9006A" w:rsidR="004E7832" w:rsidRDefault="00BE1D07">
      <w:pPr>
        <w:pStyle w:val="afffa"/>
      </w:pPr>
      <w:r>
        <w:rPr>
          <w:rFonts w:hint="eastAsia"/>
        </w:rPr>
        <w:t>本标准起草单位：</w:t>
      </w:r>
    </w:p>
    <w:p w14:paraId="18899453" w14:textId="67DE608D" w:rsidR="004E7832" w:rsidRDefault="00BE1D07">
      <w:pPr>
        <w:pStyle w:val="afffa"/>
      </w:pPr>
      <w:r>
        <w:rPr>
          <w:rFonts w:hint="eastAsia"/>
        </w:rPr>
        <w:t>本标准主要起草人：</w:t>
      </w:r>
      <w:r w:rsidR="00852D60">
        <w:t xml:space="preserve"> </w:t>
      </w:r>
    </w:p>
    <w:p w14:paraId="710BFD81" w14:textId="77777777" w:rsidR="004E7832" w:rsidRDefault="004E7832">
      <w:pPr>
        <w:pStyle w:val="afffa"/>
      </w:pPr>
    </w:p>
    <w:p w14:paraId="74093765" w14:textId="77777777" w:rsidR="004E7832" w:rsidRDefault="004E7832">
      <w:pPr>
        <w:pStyle w:val="affff3"/>
        <w:sectPr w:rsidR="004E7832">
          <w:headerReference w:type="default" r:id="rId12"/>
          <w:footerReference w:type="default" r:id="rId13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14:paraId="209F0F82" w14:textId="53BE770F" w:rsidR="004E7832" w:rsidRPr="005C5D96" w:rsidRDefault="003E67E1">
      <w:pPr>
        <w:pStyle w:val="affff3"/>
      </w:pPr>
      <w:r>
        <w:rPr>
          <w:rFonts w:hint="eastAsia"/>
        </w:rPr>
        <w:lastRenderedPageBreak/>
        <w:t>中文名称</w:t>
      </w:r>
    </w:p>
    <w:p w14:paraId="1122C4C6" w14:textId="77777777" w:rsidR="004E7832" w:rsidRDefault="00BE1D07">
      <w:pPr>
        <w:pStyle w:val="a4"/>
        <w:spacing w:before="312" w:after="312"/>
        <w:ind w:left="0"/>
      </w:pPr>
      <w:bookmarkStart w:id="11" w:name="_Toc492986374"/>
      <w:bookmarkStart w:id="12" w:name="_Toc208389196"/>
      <w:r>
        <w:rPr>
          <w:rFonts w:hint="eastAsia"/>
        </w:rPr>
        <w:t>范围</w:t>
      </w:r>
      <w:bookmarkEnd w:id="11"/>
      <w:bookmarkEnd w:id="12"/>
    </w:p>
    <w:p w14:paraId="173AE338" w14:textId="298BA67C" w:rsidR="005C5D96" w:rsidRDefault="005C5D96" w:rsidP="005C5D96">
      <w:pPr>
        <w:pStyle w:val="afffa"/>
      </w:pPr>
      <w:r>
        <w:rPr>
          <w:rFonts w:hint="eastAsia"/>
        </w:rPr>
        <w:t>本标准规定了</w:t>
      </w:r>
      <w:r w:rsidR="003E67E1">
        <w:rPr>
          <w:rFonts w:hint="eastAsia"/>
        </w:rPr>
        <w:t>。</w:t>
      </w:r>
    </w:p>
    <w:p w14:paraId="1D6CFC09" w14:textId="6D7EAFC5" w:rsidR="004E7832" w:rsidRDefault="005C5D96" w:rsidP="008C7DCC">
      <w:pPr>
        <w:pStyle w:val="afffa"/>
      </w:pPr>
      <w:r>
        <w:rPr>
          <w:rFonts w:hint="eastAsia"/>
        </w:rPr>
        <w:t>本标准适用于</w:t>
      </w:r>
      <w:r w:rsidR="003E67E1">
        <w:rPr>
          <w:rFonts w:hint="eastAsia"/>
        </w:rPr>
        <w:t>。</w:t>
      </w:r>
    </w:p>
    <w:p w14:paraId="790DA315" w14:textId="77777777" w:rsidR="004E7832" w:rsidRDefault="00BE1D07">
      <w:pPr>
        <w:pStyle w:val="a4"/>
        <w:spacing w:before="312" w:after="312"/>
        <w:ind w:left="0"/>
      </w:pPr>
      <w:bookmarkStart w:id="13" w:name="_Toc492986375"/>
      <w:bookmarkStart w:id="14" w:name="_Toc208389197"/>
      <w:r>
        <w:rPr>
          <w:rFonts w:hint="eastAsia"/>
        </w:rPr>
        <w:t>规范性引用文件</w:t>
      </w:r>
      <w:bookmarkEnd w:id="13"/>
      <w:bookmarkEnd w:id="14"/>
    </w:p>
    <w:p w14:paraId="1B365737" w14:textId="77777777" w:rsidR="004E7832" w:rsidRDefault="00BE1D07">
      <w:pPr>
        <w:pStyle w:val="afffa"/>
      </w:pPr>
      <w:r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4D1F49F8" w14:textId="0F29506C" w:rsidR="00C053B1" w:rsidRPr="00F170C7" w:rsidRDefault="00C053B1" w:rsidP="00F170C7">
      <w:pPr>
        <w:pStyle w:val="afffa"/>
        <w:rPr>
          <w:szCs w:val="21"/>
        </w:rPr>
      </w:pPr>
      <w:r w:rsidRPr="00C053B1">
        <w:rPr>
          <w:rFonts w:hint="eastAsia"/>
          <w:szCs w:val="21"/>
        </w:rPr>
        <w:t>GB</w:t>
      </w:r>
      <w:r w:rsidR="003E67E1">
        <w:rPr>
          <w:rFonts w:hint="eastAsia"/>
          <w:szCs w:val="21"/>
        </w:rPr>
        <w:t>……</w:t>
      </w:r>
    </w:p>
    <w:p w14:paraId="4310B2FE" w14:textId="77777777" w:rsidR="004E7832" w:rsidRDefault="00BE1D07">
      <w:pPr>
        <w:pStyle w:val="a4"/>
        <w:spacing w:before="312" w:after="312"/>
        <w:ind w:left="0"/>
      </w:pPr>
      <w:bookmarkStart w:id="15" w:name="_Toc492986376"/>
      <w:bookmarkStart w:id="16" w:name="_Toc208389198"/>
      <w:r>
        <w:rPr>
          <w:rFonts w:hint="eastAsia"/>
        </w:rPr>
        <w:t>术语和定义</w:t>
      </w:r>
      <w:bookmarkEnd w:id="15"/>
      <w:bookmarkEnd w:id="16"/>
    </w:p>
    <w:p w14:paraId="72AF9815" w14:textId="36CEC664" w:rsidR="004E7832" w:rsidRPr="00FF3438" w:rsidRDefault="00FF3438">
      <w:pPr>
        <w:pStyle w:val="afffa"/>
        <w:rPr>
          <w:szCs w:val="21"/>
        </w:rPr>
      </w:pPr>
      <w:r w:rsidRPr="00FF3438">
        <w:rPr>
          <w:rFonts w:hint="eastAsia"/>
          <w:szCs w:val="21"/>
        </w:rPr>
        <w:t xml:space="preserve">GB/T </w:t>
      </w:r>
      <w:r w:rsidR="003E67E1">
        <w:rPr>
          <w:rFonts w:hint="eastAsia"/>
          <w:szCs w:val="21"/>
        </w:rPr>
        <w:t>……</w:t>
      </w:r>
      <w:r w:rsidRPr="00FF3438">
        <w:rPr>
          <w:rFonts w:hint="eastAsia"/>
          <w:szCs w:val="21"/>
        </w:rPr>
        <w:t xml:space="preserve">与GB/T </w:t>
      </w:r>
      <w:r w:rsidR="003E67E1">
        <w:rPr>
          <w:rFonts w:hint="eastAsia"/>
          <w:szCs w:val="21"/>
        </w:rPr>
        <w:t>……</w:t>
      </w:r>
      <w:r w:rsidRPr="00FF3438">
        <w:rPr>
          <w:rFonts w:hint="eastAsia"/>
          <w:szCs w:val="21"/>
        </w:rPr>
        <w:t>界定的以及下列术语和定义适用于本文件。</w:t>
      </w:r>
    </w:p>
    <w:p w14:paraId="27D00693" w14:textId="35BF099E" w:rsidR="003B009E" w:rsidRDefault="00F20642" w:rsidP="003B009E">
      <w:pPr>
        <w:pStyle w:val="a5"/>
        <w:spacing w:before="156" w:after="156"/>
      </w:pPr>
      <w:bookmarkStart w:id="17" w:name="_Toc471480468"/>
      <w:bookmarkStart w:id="18" w:name="_Toc471480302"/>
      <w:bookmarkStart w:id="19" w:name="_Toc485296831"/>
      <w:bookmarkStart w:id="20" w:name="_Toc477422177"/>
      <w:bookmarkStart w:id="21" w:name="_Toc477178889"/>
      <w:bookmarkStart w:id="22" w:name="_Toc475018759"/>
      <w:bookmarkStart w:id="23" w:name="_Toc477422599"/>
      <w:bookmarkStart w:id="24" w:name="_Toc485885703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br/>
      </w:r>
      <w:r>
        <w:rPr>
          <w:rFonts w:hint="eastAsia"/>
        </w:rPr>
        <w:t xml:space="preserve">    </w:t>
      </w:r>
      <w:r w:rsidR="003E67E1">
        <w:rPr>
          <w:rFonts w:hint="eastAsia"/>
        </w:rPr>
        <w:t>中文</w:t>
      </w:r>
      <w:r w:rsidR="00A02AFC" w:rsidRPr="00A02AFC">
        <w:rPr>
          <w:rFonts w:hint="eastAsia"/>
        </w:rPr>
        <w:t xml:space="preserve"> </w:t>
      </w:r>
      <w:r w:rsidR="003E67E1">
        <w:rPr>
          <w:rFonts w:hint="eastAsia"/>
        </w:rPr>
        <w:t>English</w:t>
      </w:r>
    </w:p>
    <w:p w14:paraId="4B6A220D" w14:textId="5652F9FA" w:rsidR="0018118B" w:rsidRPr="0018118B" w:rsidRDefault="00A02AFC" w:rsidP="0018118B">
      <w:pPr>
        <w:pStyle w:val="afffffff5"/>
        <w:ind w:firstLine="420"/>
        <w:rPr>
          <w:sz w:val="18"/>
          <w:szCs w:val="18"/>
        </w:rPr>
      </w:pPr>
      <w:r w:rsidRPr="00A02AFC">
        <w:rPr>
          <w:rFonts w:hAnsi="宋体"/>
          <w:szCs w:val="21"/>
        </w:rPr>
        <w:t>由</w:t>
      </w:r>
      <w:r w:rsidR="003E67E1">
        <w:rPr>
          <w:rFonts w:hAnsi="宋体" w:hint="eastAsia"/>
          <w:szCs w:val="21"/>
        </w:rPr>
        <w:t>……</w:t>
      </w:r>
      <w:r w:rsidRPr="00A02AFC">
        <w:rPr>
          <w:rFonts w:hAnsi="宋体"/>
          <w:szCs w:val="21"/>
        </w:rPr>
        <w:t>。</w:t>
      </w:r>
    </w:p>
    <w:p w14:paraId="7B397F51" w14:textId="0DABA974" w:rsidR="00B42507" w:rsidRPr="00B42507" w:rsidRDefault="00D654FB" w:rsidP="00D654FB">
      <w:pPr>
        <w:pStyle w:val="a5"/>
        <w:spacing w:before="156" w:after="156"/>
      </w:pPr>
      <w:bookmarkStart w:id="25" w:name="OLE_LINK27"/>
      <w:bookmarkStart w:id="26" w:name="OLE_LINK26"/>
      <w:r>
        <w:br/>
      </w:r>
      <w:r>
        <w:rPr>
          <w:rFonts w:hint="eastAsia"/>
        </w:rPr>
        <w:t xml:space="preserve">    </w:t>
      </w:r>
      <w:r w:rsidR="003E67E1">
        <w:rPr>
          <w:rFonts w:hint="eastAsia"/>
        </w:rPr>
        <w:t>中文</w:t>
      </w:r>
      <w:r w:rsidR="003E67E1">
        <w:rPr>
          <w:rFonts w:hint="eastAsia"/>
        </w:rPr>
        <w:t>2</w:t>
      </w:r>
      <w:r w:rsidR="003E67E1" w:rsidRPr="00A02AFC">
        <w:rPr>
          <w:rFonts w:hint="eastAsia"/>
        </w:rPr>
        <w:t xml:space="preserve"> </w:t>
      </w:r>
      <w:r w:rsidR="003E67E1">
        <w:rPr>
          <w:rFonts w:hint="eastAsia"/>
        </w:rPr>
        <w:t>English</w:t>
      </w:r>
      <w:r w:rsidR="003E67E1">
        <w:rPr>
          <w:rFonts w:hint="eastAsia"/>
        </w:rPr>
        <w:t>2</w:t>
      </w:r>
    </w:p>
    <w:p w14:paraId="2F47F7A3" w14:textId="7A5555B9" w:rsidR="00B42507" w:rsidRPr="00B42507" w:rsidRDefault="00A02AFC" w:rsidP="00B42507">
      <w:pPr>
        <w:pStyle w:val="afffffff5"/>
        <w:ind w:firstLine="420"/>
        <w:rPr>
          <w:color w:val="000000" w:themeColor="text1"/>
        </w:rPr>
      </w:pPr>
      <w:r w:rsidRPr="00A02AFC">
        <w:rPr>
          <w:color w:val="000000" w:themeColor="text1"/>
        </w:rPr>
        <w:t>企业</w:t>
      </w:r>
      <w:r w:rsidR="003E67E1">
        <w:rPr>
          <w:rFonts w:hint="eastAsia"/>
          <w:color w:val="000000" w:themeColor="text1"/>
        </w:rPr>
        <w:t>……</w:t>
      </w:r>
      <w:r w:rsidRPr="00A02AFC">
        <w:rPr>
          <w:color w:val="000000" w:themeColor="text1"/>
        </w:rPr>
        <w:t>。</w:t>
      </w:r>
    </w:p>
    <w:p w14:paraId="7DF6E5D1" w14:textId="36C694DE" w:rsidR="004E7832" w:rsidRPr="00B42507" w:rsidRDefault="00D654FB" w:rsidP="003E67E1">
      <w:pPr>
        <w:pStyle w:val="a5"/>
        <w:spacing w:before="156" w:after="156"/>
        <w:rPr>
          <w:color w:val="000000" w:themeColor="text1"/>
        </w:rPr>
      </w:pPr>
      <w:r>
        <w:br/>
      </w:r>
      <w:r>
        <w:rPr>
          <w:rFonts w:hint="eastAsia"/>
        </w:rPr>
        <w:t xml:space="preserve">    </w:t>
      </w:r>
      <w:bookmarkEnd w:id="25"/>
      <w:bookmarkEnd w:id="26"/>
    </w:p>
    <w:p w14:paraId="052AC933" w14:textId="31BA7126" w:rsidR="004E7832" w:rsidRDefault="003E67E1" w:rsidP="00852D0B">
      <w:pPr>
        <w:pStyle w:val="a4"/>
        <w:spacing w:before="312" w:after="312"/>
        <w:ind w:left="0"/>
      </w:pPr>
      <w:r>
        <w:rPr>
          <w:rFonts w:hint="eastAsia"/>
        </w:rPr>
        <w:t>名称</w:t>
      </w:r>
    </w:p>
    <w:p w14:paraId="64DEEE79" w14:textId="78E027B9" w:rsidR="00B52C85" w:rsidRPr="00CC7D03" w:rsidRDefault="00CC7D03" w:rsidP="00CC7D03">
      <w:pPr>
        <w:pStyle w:val="afffa"/>
        <w:rPr>
          <w:rFonts w:hAnsi="宋体" w:hint="eastAsia"/>
        </w:rPr>
      </w:pPr>
      <w:r w:rsidRPr="00CC7D03">
        <w:rPr>
          <w:rFonts w:hAnsi="宋体"/>
          <w:szCs w:val="21"/>
        </w:rPr>
        <w:t>食品企业</w:t>
      </w:r>
      <w:r w:rsidRPr="00CC7D03">
        <w:rPr>
          <w:rFonts w:hAnsi="宋体" w:hint="eastAsia"/>
        </w:rPr>
        <w:t>。</w:t>
      </w:r>
    </w:p>
    <w:p w14:paraId="33FE9407" w14:textId="791CE487" w:rsidR="004E7832" w:rsidRDefault="003E67E1">
      <w:pPr>
        <w:pStyle w:val="a4"/>
        <w:spacing w:before="312" w:after="312"/>
        <w:ind w:left="0"/>
      </w:pPr>
      <w:r>
        <w:rPr>
          <w:rFonts w:hint="eastAsia"/>
        </w:rPr>
        <w:t>章名</w:t>
      </w:r>
    </w:p>
    <w:p w14:paraId="499BED61" w14:textId="740E7987" w:rsidR="00FA199C" w:rsidRDefault="003E67E1" w:rsidP="00FA199C">
      <w:pPr>
        <w:pStyle w:val="a5"/>
        <w:spacing w:before="156" w:after="156"/>
      </w:pPr>
      <w:r>
        <w:rPr>
          <w:rFonts w:hint="eastAsia"/>
        </w:rPr>
        <w:t>节名称</w:t>
      </w:r>
      <w:r w:rsidR="007471F9">
        <w:rPr>
          <w:rFonts w:hint="eastAsia"/>
        </w:rPr>
        <w:t xml:space="preserve"> </w:t>
      </w:r>
    </w:p>
    <w:p w14:paraId="5078076D" w14:textId="605D6752" w:rsidR="004E7832" w:rsidRDefault="00744BD4" w:rsidP="00FA199C">
      <w:pPr>
        <w:pStyle w:val="afffa"/>
        <w:rPr>
          <w:rFonts w:hAnsi="宋体" w:hint="eastAsia"/>
          <w:szCs w:val="21"/>
        </w:rPr>
      </w:pPr>
      <w:r w:rsidRPr="00744BD4">
        <w:rPr>
          <w:rFonts w:hAnsi="宋体" w:hint="eastAsia"/>
          <w:szCs w:val="21"/>
        </w:rPr>
        <w:t>食品企业</w:t>
      </w:r>
      <w:r w:rsidR="003E67E1">
        <w:rPr>
          <w:rFonts w:hAnsi="宋体" w:hint="eastAsia"/>
          <w:szCs w:val="21"/>
        </w:rPr>
        <w:t>……</w:t>
      </w:r>
      <w:r w:rsidRPr="00744BD4">
        <w:rPr>
          <w:rFonts w:hAnsi="宋体" w:hint="eastAsia"/>
          <w:szCs w:val="21"/>
        </w:rPr>
        <w:t>。</w:t>
      </w:r>
      <w:proofErr w:type="gramStart"/>
      <w:r w:rsidRPr="00744BD4">
        <w:rPr>
          <w:rFonts w:hAnsi="宋体" w:hint="eastAsia"/>
          <w:szCs w:val="21"/>
        </w:rPr>
        <w:t>其</w:t>
      </w:r>
      <w:proofErr w:type="gramEnd"/>
      <w:r w:rsidR="003E67E1">
        <w:rPr>
          <w:rFonts w:hAnsi="宋体" w:hint="eastAsia"/>
          <w:szCs w:val="21"/>
        </w:rPr>
        <w:t>……</w:t>
      </w:r>
      <w:r w:rsidRPr="00744BD4">
        <w:rPr>
          <w:rFonts w:hAnsi="宋体" w:hint="eastAsia"/>
          <w:szCs w:val="21"/>
        </w:rPr>
        <w:t>如表1所示。</w:t>
      </w:r>
    </w:p>
    <w:p w14:paraId="14B83438" w14:textId="1B33587A" w:rsidR="00744BD4" w:rsidRDefault="00532710" w:rsidP="00532710">
      <w:pPr>
        <w:pStyle w:val="afffa"/>
        <w:jc w:val="center"/>
        <w:rPr>
          <w:rFonts w:hAnsi="宋体" w:hint="eastAsia"/>
          <w:i/>
          <w:iCs/>
          <w:szCs w:val="21"/>
        </w:rPr>
      </w:pPr>
      <w:r w:rsidRPr="00532710">
        <w:rPr>
          <w:rFonts w:hAnsi="宋体"/>
          <w:i/>
          <w:iCs/>
          <w:szCs w:val="21"/>
        </w:rPr>
        <w:lastRenderedPageBreak/>
        <w:t>表1：食品企业数字化系统成熟度模型框架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0"/>
      </w:tblGrid>
      <w:tr w:rsidR="00532710" w14:paraId="3295F101" w14:textId="77777777" w:rsidTr="00532710">
        <w:tc>
          <w:tcPr>
            <w:tcW w:w="1129" w:type="dxa"/>
            <w:vAlign w:val="center"/>
          </w:tcPr>
          <w:p w14:paraId="2DFC38E5" w14:textId="1B4A7DB1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1F69C8" w14:textId="26BF7DD1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1029E72A" w14:textId="7A51949E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</w:tr>
      <w:tr w:rsidR="00532710" w14:paraId="76345FF9" w14:textId="77777777" w:rsidTr="00532710">
        <w:tc>
          <w:tcPr>
            <w:tcW w:w="1129" w:type="dxa"/>
            <w:vMerge w:val="restart"/>
            <w:vAlign w:val="center"/>
          </w:tcPr>
          <w:p w14:paraId="3D4B766D" w14:textId="7896C4F9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130AFCE1" w14:textId="78BCA870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6230" w:type="dxa"/>
            <w:vAlign w:val="center"/>
          </w:tcPr>
          <w:p w14:paraId="27940FF1" w14:textId="13C49CB6" w:rsidR="00532710" w:rsidRPr="00532710" w:rsidRDefault="00532710" w:rsidP="00532710">
            <w:pPr>
              <w:pStyle w:val="afffa"/>
              <w:ind w:firstLineChars="0" w:firstLine="0"/>
            </w:pPr>
          </w:p>
        </w:tc>
      </w:tr>
      <w:tr w:rsidR="00532710" w14:paraId="6B5EDFF0" w14:textId="77777777" w:rsidTr="00532710">
        <w:tc>
          <w:tcPr>
            <w:tcW w:w="1129" w:type="dxa"/>
            <w:vMerge/>
            <w:vAlign w:val="center"/>
          </w:tcPr>
          <w:p w14:paraId="5252C1FA" w14:textId="77777777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4BE86AA9" w14:textId="2CD71F5A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6230" w:type="dxa"/>
            <w:vAlign w:val="center"/>
          </w:tcPr>
          <w:p w14:paraId="2E50C33E" w14:textId="4B0F8110" w:rsidR="00532710" w:rsidRPr="00532710" w:rsidRDefault="00532710" w:rsidP="00532710">
            <w:pPr>
              <w:pStyle w:val="afffa"/>
              <w:ind w:firstLineChars="0" w:firstLine="0"/>
            </w:pPr>
          </w:p>
        </w:tc>
      </w:tr>
      <w:tr w:rsidR="00532710" w14:paraId="582E07B8" w14:textId="77777777" w:rsidTr="00532710">
        <w:tc>
          <w:tcPr>
            <w:tcW w:w="1129" w:type="dxa"/>
            <w:vMerge w:val="restart"/>
            <w:vAlign w:val="center"/>
          </w:tcPr>
          <w:p w14:paraId="31C1DFCB" w14:textId="2D238A2A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14:paraId="75B32DE8" w14:textId="00613B10" w:rsidR="00532710" w:rsidRPr="00532710" w:rsidRDefault="00532710" w:rsidP="00532710">
            <w:pPr>
              <w:pStyle w:val="afffa"/>
              <w:ind w:firstLineChars="0" w:firstLine="0"/>
              <w:jc w:val="center"/>
            </w:pPr>
          </w:p>
        </w:tc>
        <w:tc>
          <w:tcPr>
            <w:tcW w:w="6230" w:type="dxa"/>
            <w:vAlign w:val="center"/>
          </w:tcPr>
          <w:p w14:paraId="75F52233" w14:textId="53DA7FAF" w:rsidR="00532710" w:rsidRPr="00532710" w:rsidRDefault="00532710" w:rsidP="00532710">
            <w:pPr>
              <w:pStyle w:val="afffa"/>
              <w:ind w:firstLineChars="0" w:firstLine="0"/>
            </w:pPr>
          </w:p>
        </w:tc>
      </w:tr>
      <w:tr w:rsidR="00532710" w14:paraId="7AF586A9" w14:textId="77777777" w:rsidTr="00532710">
        <w:tc>
          <w:tcPr>
            <w:tcW w:w="1129" w:type="dxa"/>
            <w:vMerge/>
            <w:vAlign w:val="center"/>
          </w:tcPr>
          <w:p w14:paraId="78EB0E28" w14:textId="77777777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8B1F72" w14:textId="686F96A0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30424FA0" w14:textId="47782D53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107E55CF" w14:textId="77777777" w:rsidTr="00532710">
        <w:tc>
          <w:tcPr>
            <w:tcW w:w="1129" w:type="dxa"/>
            <w:vMerge w:val="restart"/>
            <w:vAlign w:val="center"/>
          </w:tcPr>
          <w:p w14:paraId="383C03EC" w14:textId="36DC291B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6F3864" w14:textId="3EF0CC58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52D3555B" w14:textId="1BF27149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7C321237" w14:textId="77777777" w:rsidTr="00532710">
        <w:tc>
          <w:tcPr>
            <w:tcW w:w="1129" w:type="dxa"/>
            <w:vMerge/>
            <w:vAlign w:val="center"/>
          </w:tcPr>
          <w:p w14:paraId="087B3AC6" w14:textId="77777777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8A7E07" w14:textId="25234298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2E11CEAA" w14:textId="3721C22E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05A0B130" w14:textId="77777777" w:rsidTr="00532710">
        <w:tc>
          <w:tcPr>
            <w:tcW w:w="1129" w:type="dxa"/>
            <w:vMerge w:val="restart"/>
            <w:vAlign w:val="center"/>
          </w:tcPr>
          <w:p w14:paraId="28CC622F" w14:textId="06347987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DF6896" w14:textId="2A4A79EE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6CBC0F37" w14:textId="54BE7990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3E19A064" w14:textId="77777777" w:rsidTr="00532710">
        <w:tc>
          <w:tcPr>
            <w:tcW w:w="1129" w:type="dxa"/>
            <w:vMerge/>
            <w:vAlign w:val="center"/>
          </w:tcPr>
          <w:p w14:paraId="5FA18405" w14:textId="77777777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528FFA" w14:textId="3EDBE101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446A53B2" w14:textId="2626F042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0A098CF3" w14:textId="77777777" w:rsidTr="00532710">
        <w:tc>
          <w:tcPr>
            <w:tcW w:w="1129" w:type="dxa"/>
            <w:vMerge/>
            <w:vAlign w:val="center"/>
          </w:tcPr>
          <w:p w14:paraId="1184D990" w14:textId="77777777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9B22A2" w14:textId="69FBD7AA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4A8C78F8" w14:textId="1453B2B7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  <w:tr w:rsidR="00532710" w14:paraId="06845B3D" w14:textId="77777777" w:rsidTr="00532710">
        <w:tc>
          <w:tcPr>
            <w:tcW w:w="1129" w:type="dxa"/>
            <w:vMerge/>
            <w:vAlign w:val="center"/>
          </w:tcPr>
          <w:p w14:paraId="2D715E4B" w14:textId="77777777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3B2F86" w14:textId="3BC0B13B" w:rsidR="00532710" w:rsidRDefault="00532710" w:rsidP="00532710">
            <w:pPr>
              <w:pStyle w:val="afffa"/>
              <w:ind w:firstLineChars="0" w:firstLine="0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6230" w:type="dxa"/>
            <w:vAlign w:val="center"/>
          </w:tcPr>
          <w:p w14:paraId="069B1514" w14:textId="7D8D9601" w:rsidR="00532710" w:rsidRDefault="00532710" w:rsidP="00532710">
            <w:pPr>
              <w:pStyle w:val="afffa"/>
              <w:ind w:firstLineChars="0" w:firstLine="0"/>
              <w:rPr>
                <w:rFonts w:hAnsi="宋体" w:hint="eastAsia"/>
                <w:szCs w:val="21"/>
              </w:rPr>
            </w:pPr>
          </w:p>
        </w:tc>
      </w:tr>
    </w:tbl>
    <w:p w14:paraId="10FF0A6B" w14:textId="77777777" w:rsidR="00532710" w:rsidRPr="00FA199C" w:rsidRDefault="00532710" w:rsidP="00532710">
      <w:pPr>
        <w:pStyle w:val="afffa"/>
        <w:rPr>
          <w:rFonts w:hAnsi="宋体" w:hint="eastAsia"/>
          <w:szCs w:val="21"/>
        </w:rPr>
      </w:pPr>
    </w:p>
    <w:p w14:paraId="27EBAD15" w14:textId="6308F174" w:rsidR="005F3F23" w:rsidRDefault="003E67E1" w:rsidP="005F3F23">
      <w:pPr>
        <w:pStyle w:val="a5"/>
        <w:spacing w:before="156" w:after="156"/>
      </w:pPr>
      <w:r>
        <w:rPr>
          <w:rFonts w:hint="eastAsia"/>
        </w:rPr>
        <w:t>节名</w:t>
      </w:r>
      <w:r w:rsidR="005F3F23">
        <w:rPr>
          <w:rFonts w:hint="eastAsia"/>
        </w:rPr>
        <w:t xml:space="preserve"> </w:t>
      </w:r>
    </w:p>
    <w:p w14:paraId="2B9D8DE9" w14:textId="20E7288F" w:rsidR="00396267" w:rsidRDefault="00D70C08" w:rsidP="00396267">
      <w:pPr>
        <w:pStyle w:val="afffa"/>
        <w:rPr>
          <w:rFonts w:hAnsi="宋体" w:hint="eastAsia"/>
          <w:szCs w:val="21"/>
        </w:rPr>
      </w:pPr>
      <w:r w:rsidRPr="00D70C08">
        <w:rPr>
          <w:rFonts w:hAnsi="宋体" w:hint="eastAsia"/>
          <w:szCs w:val="21"/>
        </w:rPr>
        <w:t>食品</w:t>
      </w:r>
      <w:r w:rsidR="003E67E1">
        <w:rPr>
          <w:rFonts w:hAnsi="宋体" w:hint="eastAsia"/>
          <w:szCs w:val="21"/>
        </w:rPr>
        <w:t>……</w:t>
      </w:r>
    </w:p>
    <w:p w14:paraId="05680D88" w14:textId="77777777" w:rsidR="003E67E1" w:rsidRDefault="003E67E1" w:rsidP="003E67E1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DBC3FF" wp14:editId="20FAB9D9">
                <wp:simplePos x="0" y="0"/>
                <wp:positionH relativeFrom="column">
                  <wp:posOffset>2512060</wp:posOffset>
                </wp:positionH>
                <wp:positionV relativeFrom="paragraph">
                  <wp:posOffset>684530</wp:posOffset>
                </wp:positionV>
                <wp:extent cx="1181100" cy="0"/>
                <wp:effectExtent l="12065" t="8890" r="6985" b="10160"/>
                <wp:wrapNone/>
                <wp:docPr id="46605657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2E9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197.8pt;margin-top:53.9pt;width:93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"/>
            </w:pict>
          </mc:Fallback>
        </mc:AlternateContent>
      </w:r>
    </w:p>
    <w:p w14:paraId="021EA3FF" w14:textId="3F908ED5" w:rsidR="00C7639F" w:rsidRDefault="00C7639F">
      <w:pPr>
        <w:widowControl/>
        <w:jc w:val="left"/>
        <w:rPr>
          <w:rFonts w:ascii="宋体"/>
          <w:kern w:val="0"/>
          <w:szCs w:val="20"/>
        </w:rPr>
      </w:pPr>
      <w:r>
        <w:br w:type="page"/>
      </w:r>
    </w:p>
    <w:p w14:paraId="7140E8B0" w14:textId="78F8B707" w:rsidR="00C7639F" w:rsidRDefault="00C7639F" w:rsidP="00F2529C">
      <w:pPr>
        <w:pStyle w:val="a4"/>
        <w:numPr>
          <w:ilvl w:val="0"/>
          <w:numId w:val="0"/>
        </w:numPr>
        <w:spacing w:before="312" w:after="312"/>
        <w:jc w:val="center"/>
      </w:pPr>
      <w:bookmarkStart w:id="27" w:name="_Toc208389204"/>
      <w:r>
        <w:rPr>
          <w:rFonts w:hint="eastAsia"/>
        </w:rPr>
        <w:lastRenderedPageBreak/>
        <w:t>附录A</w:t>
      </w:r>
      <w:r w:rsidR="00F2529C">
        <w:br/>
      </w:r>
      <w:r>
        <w:rPr>
          <w:rFonts w:hint="eastAsia"/>
        </w:rPr>
        <w:t>食品企业数字化系统成熟度评价报告纲要</w:t>
      </w:r>
      <w:bookmarkEnd w:id="27"/>
    </w:p>
    <w:p w14:paraId="622B9BDA" w14:textId="6932B170" w:rsidR="00C7639F" w:rsidRDefault="00C7639F" w:rsidP="00C7639F">
      <w:pPr>
        <w:pStyle w:val="afffa"/>
        <w:jc w:val="left"/>
      </w:pPr>
      <w:r>
        <w:rPr>
          <w:rFonts w:hint="eastAsia"/>
        </w:rPr>
        <w:t>1．评估概述（评估目的、范围、依据、团队、时间）</w:t>
      </w:r>
    </w:p>
    <w:p w14:paraId="27012EF1" w14:textId="22ECB723" w:rsidR="00C7639F" w:rsidRDefault="00C7639F" w:rsidP="00C7639F">
      <w:pPr>
        <w:pStyle w:val="afffa"/>
        <w:jc w:val="left"/>
      </w:pPr>
      <w:r>
        <w:rPr>
          <w:rFonts w:hint="eastAsia"/>
        </w:rPr>
        <w:t>2．评估范围与方法</w:t>
      </w:r>
    </w:p>
    <w:p w14:paraId="116167C7" w14:textId="3332F18E" w:rsidR="00C7639F" w:rsidRDefault="00C7639F" w:rsidP="00C7639F">
      <w:pPr>
        <w:pStyle w:val="afffa"/>
        <w:jc w:val="left"/>
      </w:pPr>
      <w:r>
        <w:rPr>
          <w:rFonts w:hint="eastAsia"/>
        </w:rPr>
        <w:t>3．</w:t>
      </w:r>
      <w:proofErr w:type="gramStart"/>
      <w:r>
        <w:rPr>
          <w:rFonts w:hint="eastAsia"/>
        </w:rPr>
        <w:t>各能力域</w:t>
      </w:r>
      <w:proofErr w:type="gramEnd"/>
      <w:r>
        <w:rPr>
          <w:rFonts w:hint="eastAsia"/>
        </w:rPr>
        <w:t>/能力子域得分详述</w:t>
      </w:r>
    </w:p>
    <w:p w14:paraId="3482DD56" w14:textId="680B8DC7" w:rsidR="00C7639F" w:rsidRDefault="00C7639F" w:rsidP="00C7639F">
      <w:pPr>
        <w:pStyle w:val="afffa"/>
        <w:jc w:val="left"/>
      </w:pPr>
      <w:r>
        <w:rPr>
          <w:rFonts w:hint="eastAsia"/>
        </w:rPr>
        <w:t>4．优势与最佳实践</w:t>
      </w:r>
    </w:p>
    <w:p w14:paraId="016E5926" w14:textId="6403CD30" w:rsidR="00C7639F" w:rsidRDefault="00C7639F" w:rsidP="00C7639F">
      <w:pPr>
        <w:pStyle w:val="afffa"/>
        <w:jc w:val="left"/>
      </w:pPr>
      <w:r>
        <w:rPr>
          <w:rFonts w:hint="eastAsia"/>
        </w:rPr>
        <w:t>5．改进机会与建议</w:t>
      </w:r>
    </w:p>
    <w:p w14:paraId="44596319" w14:textId="6DEDF14E" w:rsidR="00C7639F" w:rsidRDefault="00C7639F" w:rsidP="00C7639F">
      <w:pPr>
        <w:pStyle w:val="afffa"/>
        <w:jc w:val="left"/>
      </w:pPr>
      <w:r>
        <w:rPr>
          <w:rFonts w:hint="eastAsia"/>
        </w:rPr>
        <w:t>6．成熟度等级结论</w:t>
      </w:r>
    </w:p>
    <w:p w14:paraId="6EADAC3A" w14:textId="17B51812" w:rsidR="000622D5" w:rsidRDefault="000622D5">
      <w:pPr>
        <w:widowControl/>
        <w:jc w:val="left"/>
        <w:rPr>
          <w:rFonts w:ascii="宋体"/>
          <w:kern w:val="0"/>
          <w:szCs w:val="20"/>
        </w:rPr>
      </w:pPr>
      <w:r>
        <w:br w:type="page"/>
      </w:r>
    </w:p>
    <w:p w14:paraId="1B375725" w14:textId="51EF452E" w:rsidR="004D7026" w:rsidRPr="004D7026" w:rsidRDefault="000622D5" w:rsidP="004D7026">
      <w:pPr>
        <w:pStyle w:val="a4"/>
        <w:numPr>
          <w:ilvl w:val="0"/>
          <w:numId w:val="0"/>
        </w:numPr>
        <w:spacing w:before="312" w:after="312"/>
        <w:jc w:val="center"/>
        <w:rPr>
          <w:rFonts w:ascii="宋体"/>
          <w:b/>
          <w:bCs/>
        </w:rPr>
      </w:pPr>
      <w:bookmarkStart w:id="28" w:name="_Toc208389205"/>
      <w:r>
        <w:rPr>
          <w:rFonts w:hint="eastAsia"/>
        </w:rPr>
        <w:lastRenderedPageBreak/>
        <w:t>附录B</w:t>
      </w:r>
      <w:r w:rsidR="004D7026">
        <w:br/>
      </w:r>
      <w:r w:rsidR="004D7026" w:rsidRPr="004D7026">
        <w:t>关键特征符合性</w:t>
      </w:r>
      <w:bookmarkEnd w:id="28"/>
    </w:p>
    <w:p w14:paraId="4A496814" w14:textId="2875ACEF" w:rsidR="001D2DF3" w:rsidRDefault="001D2DF3" w:rsidP="001D2DF3">
      <w:pPr>
        <w:pStyle w:val="afffa"/>
      </w:pPr>
      <w:r w:rsidRPr="001D2DF3">
        <w:rPr>
          <w:rFonts w:hint="eastAsia"/>
        </w:rPr>
        <w:t>在评估时，评估组不仅需要核对各项得分，还必须综合判断企业展现出的整体特征是否符合目标等级的描述。例如，一个企业可能在“数据采集”项上得分很高（4级水平），但如果这些数据仅用于报表查看，而没有用于预测和优化（4级特征），则其成熟度等级仍然不能判定为4级。</w:t>
      </w:r>
    </w:p>
    <w:p w14:paraId="7983058B" w14:textId="4A6F8CF8" w:rsidR="001D2DF3" w:rsidRDefault="001D2DF3" w:rsidP="001D2DF3">
      <w:pPr>
        <w:pStyle w:val="afffa"/>
        <w:jc w:val="center"/>
      </w:pPr>
      <w:r>
        <w:rPr>
          <w:rFonts w:hint="eastAsia"/>
        </w:rPr>
        <w:t>表B1 关键特征符合性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81"/>
      </w:tblGrid>
      <w:tr w:rsidR="006702CE" w14:paraId="4033D054" w14:textId="77777777" w:rsidTr="00DE0308">
        <w:tc>
          <w:tcPr>
            <w:tcW w:w="9344" w:type="dxa"/>
            <w:gridSpan w:val="3"/>
          </w:tcPr>
          <w:p w14:paraId="4413A1D2" w14:textId="4E8A398D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第1级：初始级 (Initial Level)</w:t>
            </w:r>
          </w:p>
        </w:tc>
      </w:tr>
      <w:tr w:rsidR="006702CE" w14:paraId="59A4258B" w14:textId="77777777" w:rsidTr="000A7C7C">
        <w:tc>
          <w:tcPr>
            <w:tcW w:w="1129" w:type="dxa"/>
          </w:tcPr>
          <w:p w14:paraId="1ECBF498" w14:textId="58294B4E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整体状态</w:t>
            </w:r>
          </w:p>
        </w:tc>
        <w:tc>
          <w:tcPr>
            <w:tcW w:w="8215" w:type="dxa"/>
            <w:gridSpan w:val="2"/>
          </w:tcPr>
          <w:p w14:paraId="09FA127E" w14:textId="651C4CA0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数字化工作处于自发、零散的状态，缺乏系统性。数字化价值体现有限，主要用于替代部分手工记录和简单计算。</w:t>
            </w:r>
          </w:p>
        </w:tc>
      </w:tr>
      <w:tr w:rsidR="006702CE" w14:paraId="0CAB3CF2" w14:textId="77777777" w:rsidTr="006702CE">
        <w:tc>
          <w:tcPr>
            <w:tcW w:w="1129" w:type="dxa"/>
            <w:vMerge w:val="restart"/>
          </w:tcPr>
          <w:p w14:paraId="09412110" w14:textId="71F43AA8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战略与组织</w:t>
            </w:r>
          </w:p>
        </w:tc>
        <w:tc>
          <w:tcPr>
            <w:tcW w:w="1134" w:type="dxa"/>
          </w:tcPr>
          <w:p w14:paraId="229E14F1" w14:textId="3A2B7D08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</w:t>
            </w:r>
          </w:p>
        </w:tc>
        <w:tc>
          <w:tcPr>
            <w:tcW w:w="7081" w:type="dxa"/>
          </w:tcPr>
          <w:p w14:paraId="259628E2" w14:textId="20B2442E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无明确的数字化战略规划，数字化建设由部门或个人需求驱动。</w:t>
            </w:r>
          </w:p>
        </w:tc>
      </w:tr>
      <w:tr w:rsidR="006702CE" w14:paraId="645BD2B1" w14:textId="77777777" w:rsidTr="006702CE">
        <w:tc>
          <w:tcPr>
            <w:tcW w:w="1129" w:type="dxa"/>
            <w:vMerge/>
          </w:tcPr>
          <w:p w14:paraId="204DD766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654D2278" w14:textId="125A6D05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</w:t>
            </w:r>
          </w:p>
        </w:tc>
        <w:tc>
          <w:tcPr>
            <w:tcW w:w="7081" w:type="dxa"/>
          </w:tcPr>
          <w:p w14:paraId="5B303B32" w14:textId="250CD8B1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无专门的数字化部门或岗位，职责分散，缺乏协同。</w:t>
            </w:r>
          </w:p>
        </w:tc>
      </w:tr>
      <w:tr w:rsidR="006702CE" w14:paraId="7EF66B13" w14:textId="77777777" w:rsidTr="006702CE">
        <w:tc>
          <w:tcPr>
            <w:tcW w:w="1129" w:type="dxa"/>
            <w:vMerge/>
          </w:tcPr>
          <w:p w14:paraId="31AEAEDD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1577109B" w14:textId="49220447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文化</w:t>
            </w:r>
          </w:p>
        </w:tc>
        <w:tc>
          <w:tcPr>
            <w:tcW w:w="7081" w:type="dxa"/>
          </w:tcPr>
          <w:p w14:paraId="13C4C641" w14:textId="60700B5A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员工对数字化的认知度低，被动接受。</w:t>
            </w:r>
          </w:p>
        </w:tc>
      </w:tr>
      <w:tr w:rsidR="006702CE" w14:paraId="7F2DA04B" w14:textId="77777777" w:rsidTr="006702CE">
        <w:tc>
          <w:tcPr>
            <w:tcW w:w="1129" w:type="dxa"/>
            <w:vMerge w:val="restart"/>
          </w:tcPr>
          <w:p w14:paraId="4E76B256" w14:textId="00E72569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技术与数据</w:t>
            </w:r>
          </w:p>
        </w:tc>
        <w:tc>
          <w:tcPr>
            <w:tcW w:w="1134" w:type="dxa"/>
          </w:tcPr>
          <w:p w14:paraId="3AA45F97" w14:textId="6ED99C62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系统</w:t>
            </w:r>
          </w:p>
        </w:tc>
        <w:tc>
          <w:tcPr>
            <w:tcW w:w="7081" w:type="dxa"/>
          </w:tcPr>
          <w:p w14:paraId="4EF3EF3C" w14:textId="588F2458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可能存在独立的、互不联通的信息系统（如财务软件、库存表Excel），形成“数据孤岛”。</w:t>
            </w:r>
          </w:p>
        </w:tc>
      </w:tr>
      <w:tr w:rsidR="006702CE" w14:paraId="47B9193F" w14:textId="77777777" w:rsidTr="006702CE">
        <w:tc>
          <w:tcPr>
            <w:tcW w:w="1129" w:type="dxa"/>
            <w:vMerge/>
          </w:tcPr>
          <w:p w14:paraId="06C6AE27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F13D188" w14:textId="439847B7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7081" w:type="dxa"/>
          </w:tcPr>
          <w:p w14:paraId="065A0D33" w14:textId="2781EEE9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数据手工录入为主，格式不统一，质量难以保证，主要用于事后查询和报表，价值未挖掘。</w:t>
            </w:r>
          </w:p>
        </w:tc>
      </w:tr>
      <w:tr w:rsidR="006702CE" w14:paraId="429A2F08" w14:textId="77777777" w:rsidTr="006702CE">
        <w:tc>
          <w:tcPr>
            <w:tcW w:w="1129" w:type="dxa"/>
            <w:vMerge w:val="restart"/>
          </w:tcPr>
          <w:p w14:paraId="35FF221B" w14:textId="7FD1F3DF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业务流程</w:t>
            </w:r>
          </w:p>
        </w:tc>
        <w:tc>
          <w:tcPr>
            <w:tcW w:w="1134" w:type="dxa"/>
          </w:tcPr>
          <w:p w14:paraId="17CC2EA4" w14:textId="0FB29E45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生产</w:t>
            </w:r>
          </w:p>
        </w:tc>
        <w:tc>
          <w:tcPr>
            <w:tcW w:w="7081" w:type="dxa"/>
          </w:tcPr>
          <w:p w14:paraId="0F261256" w14:textId="51556464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工艺参数、生产记录、设备状态等主要依靠纸质单据或离散的电子文档管理。</w:t>
            </w:r>
          </w:p>
        </w:tc>
      </w:tr>
      <w:tr w:rsidR="006702CE" w14:paraId="20B9BA78" w14:textId="77777777" w:rsidTr="006702CE">
        <w:tc>
          <w:tcPr>
            <w:tcW w:w="1129" w:type="dxa"/>
            <w:vMerge/>
          </w:tcPr>
          <w:p w14:paraId="36927096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2AF5F978" w14:textId="7F2984B5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质量与安全</w:t>
            </w:r>
          </w:p>
        </w:tc>
        <w:tc>
          <w:tcPr>
            <w:tcW w:w="7081" w:type="dxa"/>
          </w:tcPr>
          <w:p w14:paraId="3970354E" w14:textId="6546B6E8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质量检验（如感官、微生物）结果手工记录，出现问题后难以快速追溯和定位。</w:t>
            </w:r>
          </w:p>
        </w:tc>
      </w:tr>
      <w:tr w:rsidR="006702CE" w14:paraId="275A91CB" w14:textId="77777777" w:rsidTr="006702CE">
        <w:tc>
          <w:tcPr>
            <w:tcW w:w="1129" w:type="dxa"/>
            <w:vMerge/>
          </w:tcPr>
          <w:p w14:paraId="485D6147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4169C1AD" w14:textId="65CD80EE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</w:t>
            </w:r>
          </w:p>
        </w:tc>
        <w:tc>
          <w:tcPr>
            <w:tcW w:w="7081" w:type="dxa"/>
          </w:tcPr>
          <w:p w14:paraId="1137DE5F" w14:textId="2A8DBD45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追溯信息不完整、链条断裂，发生食品安全事件时溯源困难，耗时长。</w:t>
            </w:r>
          </w:p>
        </w:tc>
      </w:tr>
      <w:tr w:rsidR="006702CE" w14:paraId="2C2336AB" w14:textId="77777777" w:rsidTr="006702CE">
        <w:tc>
          <w:tcPr>
            <w:tcW w:w="1129" w:type="dxa"/>
            <w:vMerge/>
          </w:tcPr>
          <w:p w14:paraId="785CFB82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2229978D" w14:textId="41BBAB83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供应链</w:t>
            </w:r>
          </w:p>
        </w:tc>
        <w:tc>
          <w:tcPr>
            <w:tcW w:w="7081" w:type="dxa"/>
          </w:tcPr>
          <w:p w14:paraId="30A7B04D" w14:textId="35AD7BB8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采购、库存、销售等信息协同性差，依赖人工沟通和传递。</w:t>
            </w:r>
          </w:p>
        </w:tc>
      </w:tr>
      <w:tr w:rsidR="006702CE" w14:paraId="0924F4B1" w14:textId="77777777" w:rsidTr="00FF3A2F">
        <w:tc>
          <w:tcPr>
            <w:tcW w:w="9344" w:type="dxa"/>
            <w:gridSpan w:val="3"/>
          </w:tcPr>
          <w:p w14:paraId="4E5760AF" w14:textId="796E7F56" w:rsidR="006702CE" w:rsidRDefault="006702CE" w:rsidP="006702CE">
            <w:pPr>
              <w:pStyle w:val="afffa"/>
              <w:ind w:firstLineChars="0" w:firstLine="0"/>
            </w:pPr>
            <w:r>
              <w:rPr>
                <w:rFonts w:hint="eastAsia"/>
              </w:rPr>
              <w:t>第2级：</w:t>
            </w:r>
            <w:proofErr w:type="gramStart"/>
            <w:r>
              <w:rPr>
                <w:rFonts w:hint="eastAsia"/>
              </w:rPr>
              <w:t>规范级</w:t>
            </w:r>
            <w:proofErr w:type="gramEnd"/>
            <w:r>
              <w:rPr>
                <w:rFonts w:hint="eastAsia"/>
              </w:rPr>
              <w:t xml:space="preserve"> (Standardized Level)</w:t>
            </w:r>
          </w:p>
        </w:tc>
      </w:tr>
      <w:tr w:rsidR="006702CE" w14:paraId="2FC69125" w14:textId="77777777" w:rsidTr="006E0A0C">
        <w:tc>
          <w:tcPr>
            <w:tcW w:w="1129" w:type="dxa"/>
          </w:tcPr>
          <w:p w14:paraId="24B1D21A" w14:textId="7905ADD0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整体状态</w:t>
            </w:r>
          </w:p>
        </w:tc>
        <w:tc>
          <w:tcPr>
            <w:tcW w:w="8215" w:type="dxa"/>
            <w:gridSpan w:val="2"/>
          </w:tcPr>
          <w:p w14:paraId="31E16AAF" w14:textId="7B50FE3E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开始在核心业务领域进行有规划的数字化建设，实现了局部业务的规范化和可视化。</w:t>
            </w:r>
          </w:p>
        </w:tc>
      </w:tr>
      <w:tr w:rsidR="006702CE" w14:paraId="5710A2E2" w14:textId="77777777" w:rsidTr="006702CE">
        <w:tc>
          <w:tcPr>
            <w:tcW w:w="1129" w:type="dxa"/>
            <w:vMerge w:val="restart"/>
          </w:tcPr>
          <w:p w14:paraId="4B2E60DB" w14:textId="05DA71BC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战略与组织</w:t>
            </w:r>
          </w:p>
        </w:tc>
        <w:tc>
          <w:tcPr>
            <w:tcW w:w="1134" w:type="dxa"/>
          </w:tcPr>
          <w:p w14:paraId="4D46919E" w14:textId="353164FF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</w:t>
            </w:r>
          </w:p>
        </w:tc>
        <w:tc>
          <w:tcPr>
            <w:tcW w:w="7081" w:type="dxa"/>
          </w:tcPr>
          <w:p w14:paraId="274D2EFF" w14:textId="3B4E703B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制定了初步的数字化规划，明确了建设重点和投资计划。</w:t>
            </w:r>
          </w:p>
        </w:tc>
      </w:tr>
      <w:tr w:rsidR="006702CE" w14:paraId="098BD6C7" w14:textId="77777777" w:rsidTr="006702CE">
        <w:tc>
          <w:tcPr>
            <w:tcW w:w="1129" w:type="dxa"/>
            <w:vMerge/>
          </w:tcPr>
          <w:p w14:paraId="6B99B591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2D76A80" w14:textId="3BEE3283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</w:t>
            </w:r>
          </w:p>
        </w:tc>
        <w:tc>
          <w:tcPr>
            <w:tcW w:w="7081" w:type="dxa"/>
          </w:tcPr>
          <w:p w14:paraId="1D1D567E" w14:textId="26D8D9FE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设立了专职的数字化团队或岗位，职责初步明晰。</w:t>
            </w:r>
          </w:p>
        </w:tc>
      </w:tr>
      <w:tr w:rsidR="006702CE" w14:paraId="0A5C708A" w14:textId="77777777" w:rsidTr="006702CE">
        <w:tc>
          <w:tcPr>
            <w:tcW w:w="1129" w:type="dxa"/>
            <w:vMerge/>
          </w:tcPr>
          <w:p w14:paraId="61863E8A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761A1623" w14:textId="77C557AF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文化</w:t>
            </w:r>
          </w:p>
        </w:tc>
        <w:tc>
          <w:tcPr>
            <w:tcW w:w="7081" w:type="dxa"/>
          </w:tcPr>
          <w:p w14:paraId="61D02D08" w14:textId="1D482BD0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管理层表示支持，员工开始在指导下使用系统。</w:t>
            </w:r>
          </w:p>
        </w:tc>
      </w:tr>
      <w:tr w:rsidR="006702CE" w14:paraId="66417BBD" w14:textId="77777777" w:rsidTr="006702CE">
        <w:tc>
          <w:tcPr>
            <w:tcW w:w="1129" w:type="dxa"/>
            <w:vMerge w:val="restart"/>
          </w:tcPr>
          <w:p w14:paraId="7C8C5DC3" w14:textId="34B0ED77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lastRenderedPageBreak/>
              <w:t>技术与数据</w:t>
            </w:r>
          </w:p>
        </w:tc>
        <w:tc>
          <w:tcPr>
            <w:tcW w:w="1134" w:type="dxa"/>
          </w:tcPr>
          <w:p w14:paraId="2FF60D5C" w14:textId="5989C6CC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系统</w:t>
            </w:r>
          </w:p>
        </w:tc>
        <w:tc>
          <w:tcPr>
            <w:tcW w:w="7081" w:type="dxa"/>
          </w:tcPr>
          <w:p w14:paraId="0D6B3E4B" w14:textId="56140665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在关键业务域（如生产MES、仓储WMS）部署了规范化管理系统，实现了该领域内流程的线上化。</w:t>
            </w:r>
          </w:p>
        </w:tc>
      </w:tr>
      <w:tr w:rsidR="006702CE" w14:paraId="7BA18CB3" w14:textId="77777777" w:rsidTr="006702CE">
        <w:tc>
          <w:tcPr>
            <w:tcW w:w="1129" w:type="dxa"/>
            <w:vMerge/>
          </w:tcPr>
          <w:p w14:paraId="3A430875" w14:textId="77777777" w:rsidR="006702CE" w:rsidRDefault="006702CE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38A84878" w14:textId="6DC595C2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7081" w:type="dxa"/>
          </w:tcPr>
          <w:p w14:paraId="2AF106E0" w14:textId="0B936643" w:rsidR="006702CE" w:rsidRDefault="006702CE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实现了关键业务数据的结构化采集和电子化存储，制定了初步的数据标准（如编码规则）。</w:t>
            </w:r>
          </w:p>
        </w:tc>
      </w:tr>
      <w:tr w:rsidR="00AA7DE8" w14:paraId="1EC70409" w14:textId="77777777" w:rsidTr="006702CE">
        <w:tc>
          <w:tcPr>
            <w:tcW w:w="1129" w:type="dxa"/>
            <w:vMerge w:val="restart"/>
          </w:tcPr>
          <w:p w14:paraId="19A450BE" w14:textId="6651FE60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业务流程</w:t>
            </w:r>
          </w:p>
        </w:tc>
        <w:tc>
          <w:tcPr>
            <w:tcW w:w="1134" w:type="dxa"/>
          </w:tcPr>
          <w:p w14:paraId="4FBA45A4" w14:textId="20C116D0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生产</w:t>
            </w:r>
          </w:p>
        </w:tc>
        <w:tc>
          <w:tcPr>
            <w:tcW w:w="7081" w:type="dxa"/>
          </w:tcPr>
          <w:p w14:paraId="380E7C65" w14:textId="5A1EC9A7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应用SCADA或MES系统对关键生产设备状态、工艺参数（如温度、时间、压力）进行自动采集和监控，实现电子化批记录。</w:t>
            </w:r>
          </w:p>
        </w:tc>
      </w:tr>
      <w:tr w:rsidR="00AA7DE8" w14:paraId="4039512D" w14:textId="77777777" w:rsidTr="006702CE">
        <w:tc>
          <w:tcPr>
            <w:tcW w:w="1129" w:type="dxa"/>
            <w:vMerge/>
          </w:tcPr>
          <w:p w14:paraId="5C8E8397" w14:textId="77777777" w:rsidR="00AA7DE8" w:rsidRDefault="00AA7DE8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625B0C86" w14:textId="109C0CEC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质量与安全</w:t>
            </w:r>
          </w:p>
        </w:tc>
        <w:tc>
          <w:tcPr>
            <w:tcW w:w="7081" w:type="dxa"/>
          </w:tcPr>
          <w:p w14:paraId="59FC5442" w14:textId="3ACA8AD0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按照HACCP/ISO22000等体系要求，将关键控制点（CCP）的监控数据录入系统，实现质量结果的电子化管理和查询。</w:t>
            </w:r>
          </w:p>
        </w:tc>
      </w:tr>
      <w:tr w:rsidR="00AA7DE8" w14:paraId="57B3B2D3" w14:textId="77777777" w:rsidTr="006702CE">
        <w:trPr>
          <w:trHeight w:val="302"/>
        </w:trPr>
        <w:tc>
          <w:tcPr>
            <w:tcW w:w="1129" w:type="dxa"/>
            <w:vMerge/>
          </w:tcPr>
          <w:p w14:paraId="220057B7" w14:textId="77777777" w:rsidR="00AA7DE8" w:rsidRDefault="00AA7DE8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231C71A" w14:textId="2A893B17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</w:t>
            </w:r>
          </w:p>
        </w:tc>
        <w:tc>
          <w:tcPr>
            <w:tcW w:w="7081" w:type="dxa"/>
          </w:tcPr>
          <w:p w14:paraId="4AAFDCBA" w14:textId="30BD8D20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建立了从原料批次到产成品批次的基本关联关系，能够实现企业内部的向前追溯（从产品到原料）和向后追溯（从原料到产品），但效率可能不高。</w:t>
            </w:r>
          </w:p>
        </w:tc>
      </w:tr>
      <w:tr w:rsidR="00AA7DE8" w14:paraId="6D0F8446" w14:textId="77777777" w:rsidTr="006702CE">
        <w:trPr>
          <w:trHeight w:val="302"/>
        </w:trPr>
        <w:tc>
          <w:tcPr>
            <w:tcW w:w="1129" w:type="dxa"/>
            <w:vMerge/>
          </w:tcPr>
          <w:p w14:paraId="4EC3BEA6" w14:textId="77777777" w:rsidR="00AA7DE8" w:rsidRDefault="00AA7DE8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4675B2E2" w14:textId="69EBD03C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供应链</w:t>
            </w:r>
          </w:p>
        </w:tc>
        <w:tc>
          <w:tcPr>
            <w:tcW w:w="7081" w:type="dxa"/>
          </w:tcPr>
          <w:p w14:paraId="2C5C5401" w14:textId="6F81DF3F" w:rsidR="00AA7DE8" w:rsidRDefault="00AA7DE8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应用了WMS系统管理库存，实现了库存信息的准确和可视。</w:t>
            </w:r>
          </w:p>
        </w:tc>
      </w:tr>
      <w:tr w:rsidR="00CB1184" w14:paraId="4C9D5DC7" w14:textId="77777777" w:rsidTr="00595DC3">
        <w:trPr>
          <w:trHeight w:val="302"/>
        </w:trPr>
        <w:tc>
          <w:tcPr>
            <w:tcW w:w="9344" w:type="dxa"/>
            <w:gridSpan w:val="3"/>
          </w:tcPr>
          <w:p w14:paraId="4F5D629F" w14:textId="51AF8B5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第3级：</w:t>
            </w:r>
            <w:proofErr w:type="gramStart"/>
            <w:r>
              <w:rPr>
                <w:rFonts w:hint="eastAsia"/>
              </w:rPr>
              <w:t>集成级</w:t>
            </w:r>
            <w:proofErr w:type="gramEnd"/>
            <w:r>
              <w:rPr>
                <w:rFonts w:hint="eastAsia"/>
              </w:rPr>
              <w:t xml:space="preserve"> (Integrated Level)</w:t>
            </w:r>
          </w:p>
        </w:tc>
      </w:tr>
      <w:tr w:rsidR="00CB1184" w14:paraId="31998DF3" w14:textId="77777777" w:rsidTr="00131922">
        <w:trPr>
          <w:trHeight w:val="302"/>
        </w:trPr>
        <w:tc>
          <w:tcPr>
            <w:tcW w:w="1129" w:type="dxa"/>
          </w:tcPr>
          <w:p w14:paraId="3F87C772" w14:textId="240CE42D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整体状态</w:t>
            </w:r>
          </w:p>
        </w:tc>
        <w:tc>
          <w:tcPr>
            <w:tcW w:w="8215" w:type="dxa"/>
            <w:gridSpan w:val="2"/>
          </w:tcPr>
          <w:p w14:paraId="7C645EE6" w14:textId="07B1603F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打破了“数据孤岛”，实现了跨系统的业务协同和数据互通，能够基于数据进行分析和决策支持。</w:t>
            </w:r>
          </w:p>
        </w:tc>
      </w:tr>
      <w:tr w:rsidR="00CB1184" w14:paraId="45354295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44870959" w14:textId="1E817F25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战略与组织</w:t>
            </w:r>
          </w:p>
        </w:tc>
        <w:tc>
          <w:tcPr>
            <w:tcW w:w="1134" w:type="dxa"/>
          </w:tcPr>
          <w:p w14:paraId="0B7E7BEB" w14:textId="469A5F58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</w:t>
            </w:r>
          </w:p>
        </w:tc>
        <w:tc>
          <w:tcPr>
            <w:tcW w:w="7081" w:type="dxa"/>
          </w:tcPr>
          <w:p w14:paraId="0E649F05" w14:textId="353D8A2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数字化战略成为企业战略的重要组成部分，与业务战略紧密结合。</w:t>
            </w:r>
          </w:p>
        </w:tc>
      </w:tr>
      <w:tr w:rsidR="00CB1184" w14:paraId="43E23E86" w14:textId="77777777" w:rsidTr="006702CE">
        <w:trPr>
          <w:trHeight w:val="302"/>
        </w:trPr>
        <w:tc>
          <w:tcPr>
            <w:tcW w:w="1129" w:type="dxa"/>
            <w:vMerge/>
          </w:tcPr>
          <w:p w14:paraId="455C421D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7F6126C0" w14:textId="14C4571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</w:t>
            </w:r>
          </w:p>
        </w:tc>
        <w:tc>
          <w:tcPr>
            <w:tcW w:w="7081" w:type="dxa"/>
          </w:tcPr>
          <w:p w14:paraId="4D189A3F" w14:textId="41A36A4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建立了跨部门的协同机制，业务流程实现</w:t>
            </w:r>
            <w:proofErr w:type="gramStart"/>
            <w:r>
              <w:rPr>
                <w:rFonts w:hint="eastAsia"/>
              </w:rPr>
              <w:t>端到端拉通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CB1184" w14:paraId="7B804757" w14:textId="77777777" w:rsidTr="006702CE">
        <w:trPr>
          <w:trHeight w:val="302"/>
        </w:trPr>
        <w:tc>
          <w:tcPr>
            <w:tcW w:w="1129" w:type="dxa"/>
            <w:vMerge/>
          </w:tcPr>
          <w:p w14:paraId="3CD1A2C2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515DC0EC" w14:textId="7D584113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文化</w:t>
            </w:r>
          </w:p>
        </w:tc>
        <w:tc>
          <w:tcPr>
            <w:tcW w:w="7081" w:type="dxa"/>
          </w:tcPr>
          <w:p w14:paraId="14BEEC69" w14:textId="542B6C2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数据驱动的决策文化开始形成，业务人员主动提出数据分析需求。</w:t>
            </w:r>
          </w:p>
        </w:tc>
      </w:tr>
      <w:tr w:rsidR="00CB1184" w14:paraId="0B7C114B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20CE706C" w14:textId="75EB817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技术与数据</w:t>
            </w:r>
          </w:p>
        </w:tc>
        <w:tc>
          <w:tcPr>
            <w:tcW w:w="1134" w:type="dxa"/>
          </w:tcPr>
          <w:p w14:paraId="2ABB95C9" w14:textId="7AAA62FE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系统</w:t>
            </w:r>
          </w:p>
        </w:tc>
        <w:tc>
          <w:tcPr>
            <w:tcW w:w="7081" w:type="dxa"/>
          </w:tcPr>
          <w:p w14:paraId="796DFC7C" w14:textId="289E3A53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核心系统（如ERP、MES、WMS）之间实现了集成和数据交互（如工单从ERP到MES的自动下发，产量从MES到ERP的自动回传）。</w:t>
            </w:r>
          </w:p>
        </w:tc>
      </w:tr>
      <w:tr w:rsidR="00CB1184" w14:paraId="7F7C321F" w14:textId="77777777" w:rsidTr="006702CE">
        <w:trPr>
          <w:trHeight w:val="302"/>
        </w:trPr>
        <w:tc>
          <w:tcPr>
            <w:tcW w:w="1129" w:type="dxa"/>
            <w:vMerge/>
          </w:tcPr>
          <w:p w14:paraId="17FB28DE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195B9CD3" w14:textId="069ECEF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7081" w:type="dxa"/>
          </w:tcPr>
          <w:p w14:paraId="6A9C0BC3" w14:textId="77EE450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建立了统一的数据平台或数据仓库，初步开展数据治理，能够进行跨业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的综合数据分析，生成多维度报表。</w:t>
            </w:r>
          </w:p>
        </w:tc>
      </w:tr>
      <w:tr w:rsidR="00CB1184" w14:paraId="29A6993A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1383CB89" w14:textId="755D9B4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业务流程</w:t>
            </w:r>
          </w:p>
        </w:tc>
        <w:tc>
          <w:tcPr>
            <w:tcW w:w="1134" w:type="dxa"/>
          </w:tcPr>
          <w:p w14:paraId="422411A0" w14:textId="11F0AF7E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生产</w:t>
            </w:r>
          </w:p>
        </w:tc>
        <w:tc>
          <w:tcPr>
            <w:tcW w:w="7081" w:type="dxa"/>
          </w:tcPr>
          <w:p w14:paraId="7CC4EC35" w14:textId="3A353966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实现生产计划、排产、执行、反馈的闭环管理。生产数据自动关联质量数据，实现质量判定的自动化（如参数超限自动报警、自动隔离）。</w:t>
            </w:r>
          </w:p>
        </w:tc>
      </w:tr>
      <w:tr w:rsidR="00CB1184" w14:paraId="633100CB" w14:textId="77777777" w:rsidTr="006702CE">
        <w:trPr>
          <w:trHeight w:val="302"/>
        </w:trPr>
        <w:tc>
          <w:tcPr>
            <w:tcW w:w="1129" w:type="dxa"/>
            <w:vMerge/>
          </w:tcPr>
          <w:p w14:paraId="68FEE032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14EBDA53" w14:textId="30EEA78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质量与安全</w:t>
            </w:r>
          </w:p>
        </w:tc>
        <w:tc>
          <w:tcPr>
            <w:tcW w:w="7081" w:type="dxa"/>
          </w:tcPr>
          <w:p w14:paraId="37236045" w14:textId="4DEA6665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集成各类检测设备数据，构建质量数据看板，能够对质量趋势进行初步分析。</w:t>
            </w:r>
          </w:p>
        </w:tc>
      </w:tr>
      <w:tr w:rsidR="00CB1184" w14:paraId="46ACB870" w14:textId="77777777" w:rsidTr="006702CE">
        <w:trPr>
          <w:trHeight w:val="302"/>
        </w:trPr>
        <w:tc>
          <w:tcPr>
            <w:tcW w:w="1129" w:type="dxa"/>
            <w:vMerge/>
          </w:tcPr>
          <w:p w14:paraId="16842F88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68203631" w14:textId="77AC1F7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</w:t>
            </w:r>
          </w:p>
        </w:tc>
        <w:tc>
          <w:tcPr>
            <w:tcW w:w="7081" w:type="dxa"/>
          </w:tcPr>
          <w:p w14:paraId="36CBE213" w14:textId="04D020A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实现一键式精准追溯。在几分钟内即可锁定问题批次产品的范围、流向，以及相关的原料批次、生产记录、质检信息、操作人员等，极大提升召回效率和准确性。</w:t>
            </w:r>
          </w:p>
        </w:tc>
      </w:tr>
      <w:tr w:rsidR="00CB1184" w14:paraId="6A2A97D9" w14:textId="77777777" w:rsidTr="006702CE">
        <w:trPr>
          <w:trHeight w:val="302"/>
        </w:trPr>
        <w:tc>
          <w:tcPr>
            <w:tcW w:w="1129" w:type="dxa"/>
            <w:vMerge/>
          </w:tcPr>
          <w:p w14:paraId="73CB2D32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5491BE7D" w14:textId="03FAC9A7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供应链</w:t>
            </w:r>
          </w:p>
        </w:tc>
        <w:tc>
          <w:tcPr>
            <w:tcW w:w="7081" w:type="dxa"/>
          </w:tcPr>
          <w:p w14:paraId="7645ADD4" w14:textId="7A061976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实现客户订单、生产计划、采购需求的初步协同，提升供应链响应速度。</w:t>
            </w:r>
          </w:p>
        </w:tc>
      </w:tr>
      <w:tr w:rsidR="00CB1184" w14:paraId="6219E798" w14:textId="77777777" w:rsidTr="00197609">
        <w:trPr>
          <w:trHeight w:val="302"/>
        </w:trPr>
        <w:tc>
          <w:tcPr>
            <w:tcW w:w="9344" w:type="dxa"/>
            <w:gridSpan w:val="3"/>
          </w:tcPr>
          <w:p w14:paraId="7D2DD38E" w14:textId="2EA0C7D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第4级：优化级 (Optimized Level)</w:t>
            </w:r>
          </w:p>
        </w:tc>
      </w:tr>
      <w:tr w:rsidR="00CB1184" w14:paraId="36C68C30" w14:textId="77777777" w:rsidTr="003E4D61">
        <w:trPr>
          <w:trHeight w:val="302"/>
        </w:trPr>
        <w:tc>
          <w:tcPr>
            <w:tcW w:w="1129" w:type="dxa"/>
          </w:tcPr>
          <w:p w14:paraId="6B4D3DA8" w14:textId="0655A74C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整体状态</w:t>
            </w:r>
          </w:p>
        </w:tc>
        <w:tc>
          <w:tcPr>
            <w:tcW w:w="8215" w:type="dxa"/>
            <w:gridSpan w:val="2"/>
          </w:tcPr>
          <w:p w14:paraId="67C97626" w14:textId="343DC98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数据成为核心资产，利用先进技术实现预测、预警和优化，从“数字化支撑”走向“数字化驱动”。</w:t>
            </w:r>
          </w:p>
        </w:tc>
      </w:tr>
      <w:tr w:rsidR="00CB1184" w14:paraId="346B2CB0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4D9C4FF2" w14:textId="589A72D6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战略与组织</w:t>
            </w:r>
          </w:p>
        </w:tc>
        <w:tc>
          <w:tcPr>
            <w:tcW w:w="1134" w:type="dxa"/>
          </w:tcPr>
          <w:p w14:paraId="00B3E5D0" w14:textId="3936D718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</w:t>
            </w:r>
          </w:p>
        </w:tc>
        <w:tc>
          <w:tcPr>
            <w:tcW w:w="7081" w:type="dxa"/>
          </w:tcPr>
          <w:p w14:paraId="10840973" w14:textId="35FEC02D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数字化成为企业核心竞争力的一部分，用于驱动商业模式创新和运营模式变革。</w:t>
            </w:r>
          </w:p>
        </w:tc>
      </w:tr>
      <w:tr w:rsidR="00CB1184" w14:paraId="71824F16" w14:textId="77777777" w:rsidTr="006702CE">
        <w:trPr>
          <w:trHeight w:val="302"/>
        </w:trPr>
        <w:tc>
          <w:tcPr>
            <w:tcW w:w="1129" w:type="dxa"/>
            <w:vMerge/>
          </w:tcPr>
          <w:p w14:paraId="25BA44C7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75ED4D52" w14:textId="37D3E03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</w:t>
            </w:r>
          </w:p>
        </w:tc>
        <w:tc>
          <w:tcPr>
            <w:tcW w:w="7081" w:type="dxa"/>
          </w:tcPr>
          <w:p w14:paraId="2BBC4A7C" w14:textId="2787166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组织架构趋于敏捷化，能够快速响应数据洞察带来的变化。</w:t>
            </w:r>
          </w:p>
        </w:tc>
      </w:tr>
      <w:tr w:rsidR="00CB1184" w14:paraId="4A8CDF7A" w14:textId="77777777" w:rsidTr="006702CE">
        <w:trPr>
          <w:trHeight w:val="302"/>
        </w:trPr>
        <w:tc>
          <w:tcPr>
            <w:tcW w:w="1129" w:type="dxa"/>
            <w:vMerge/>
          </w:tcPr>
          <w:p w14:paraId="741A5CD6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32687315" w14:textId="5AE34313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文化</w:t>
            </w:r>
          </w:p>
        </w:tc>
        <w:tc>
          <w:tcPr>
            <w:tcW w:w="7081" w:type="dxa"/>
          </w:tcPr>
          <w:p w14:paraId="6C13B17C" w14:textId="523CFB7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数据文化深入人心，各</w:t>
            </w:r>
            <w:proofErr w:type="gramStart"/>
            <w:r>
              <w:rPr>
                <w:rFonts w:hint="eastAsia"/>
              </w:rPr>
              <w:t>层级员工</w:t>
            </w:r>
            <w:proofErr w:type="gramEnd"/>
            <w:r>
              <w:rPr>
                <w:rFonts w:hint="eastAsia"/>
              </w:rPr>
              <w:t>普遍使用数据工具进行工作和决策。</w:t>
            </w:r>
          </w:p>
        </w:tc>
      </w:tr>
      <w:tr w:rsidR="00CB1184" w14:paraId="1AC89A15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523FD85D" w14:textId="350D98B3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技术与数据</w:t>
            </w:r>
          </w:p>
        </w:tc>
        <w:tc>
          <w:tcPr>
            <w:tcW w:w="1134" w:type="dxa"/>
          </w:tcPr>
          <w:p w14:paraId="765C37BB" w14:textId="6A6F861D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</w:t>
            </w:r>
          </w:p>
        </w:tc>
        <w:tc>
          <w:tcPr>
            <w:tcW w:w="7081" w:type="dxa"/>
          </w:tcPr>
          <w:p w14:paraId="4AD2F9DE" w14:textId="5B25A4E0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广泛应用大数据、AI、物联网等新技术，构建预测性和优化类模型。</w:t>
            </w:r>
          </w:p>
        </w:tc>
      </w:tr>
      <w:tr w:rsidR="00CB1184" w14:paraId="02CB4AE6" w14:textId="77777777" w:rsidTr="006702CE">
        <w:trPr>
          <w:trHeight w:val="302"/>
        </w:trPr>
        <w:tc>
          <w:tcPr>
            <w:tcW w:w="1129" w:type="dxa"/>
            <w:vMerge/>
          </w:tcPr>
          <w:p w14:paraId="5ED60B38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54794B7E" w14:textId="2D2B24E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7081" w:type="dxa"/>
          </w:tcPr>
          <w:p w14:paraId="4C520D0B" w14:textId="6AC3EE7F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数据驱动业务创新，能够基于历史数据和实时数据预测未来趋势，并自动执行优化策略。</w:t>
            </w:r>
          </w:p>
        </w:tc>
      </w:tr>
      <w:tr w:rsidR="00CB1184" w14:paraId="18CA08B7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02B907A3" w14:textId="6F90BCF0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业务流程</w:t>
            </w:r>
          </w:p>
        </w:tc>
        <w:tc>
          <w:tcPr>
            <w:tcW w:w="1134" w:type="dxa"/>
          </w:tcPr>
          <w:p w14:paraId="0F66B403" w14:textId="6ECC31AF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生产</w:t>
            </w:r>
          </w:p>
        </w:tc>
        <w:tc>
          <w:tcPr>
            <w:tcW w:w="7081" w:type="dxa"/>
          </w:tcPr>
          <w:p w14:paraId="7214889E" w14:textId="52A4F82C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实现柔性生产和自适应优化。例如，基于市场需求预测自动调整生产计划；基于实时工艺数据，由AI模型动态优化参数设置，以提升得率、稳定品质、降低能耗。</w:t>
            </w:r>
          </w:p>
        </w:tc>
      </w:tr>
      <w:tr w:rsidR="00CB1184" w14:paraId="42BB0A6B" w14:textId="77777777" w:rsidTr="006702CE">
        <w:trPr>
          <w:trHeight w:val="302"/>
        </w:trPr>
        <w:tc>
          <w:tcPr>
            <w:tcW w:w="1129" w:type="dxa"/>
            <w:vMerge/>
          </w:tcPr>
          <w:p w14:paraId="2B7C8429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62E6F009" w14:textId="0727269E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质量与安全</w:t>
            </w:r>
          </w:p>
        </w:tc>
        <w:tc>
          <w:tcPr>
            <w:tcW w:w="7081" w:type="dxa"/>
          </w:tcPr>
          <w:p w14:paraId="50936CA0" w14:textId="6FB5A2B2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建立预测性质量模型。通过分析生产全过程数据，提前预测质量风险并发出预警，实现从“事后检验”到“事前预防”的转变。</w:t>
            </w:r>
          </w:p>
        </w:tc>
      </w:tr>
      <w:tr w:rsidR="00CB1184" w14:paraId="652DB95B" w14:textId="77777777" w:rsidTr="006702CE">
        <w:trPr>
          <w:trHeight w:val="302"/>
        </w:trPr>
        <w:tc>
          <w:tcPr>
            <w:tcW w:w="1129" w:type="dxa"/>
            <w:vMerge/>
          </w:tcPr>
          <w:p w14:paraId="165A770C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2795C999" w14:textId="4C61C67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</w:t>
            </w:r>
          </w:p>
        </w:tc>
        <w:tc>
          <w:tcPr>
            <w:tcW w:w="7081" w:type="dxa"/>
          </w:tcPr>
          <w:p w14:paraId="3863BBF0" w14:textId="19AF2CA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追溯体系与供应链优化深度融合。利用追溯数据分析供应商绩效、物流效率、产品投诉根本原因，驱动供应</w:t>
            </w:r>
            <w:proofErr w:type="gramStart"/>
            <w:r>
              <w:rPr>
                <w:rFonts w:hint="eastAsia"/>
              </w:rPr>
              <w:t>链持续</w:t>
            </w:r>
            <w:proofErr w:type="gramEnd"/>
            <w:r>
              <w:rPr>
                <w:rFonts w:hint="eastAsia"/>
              </w:rPr>
              <w:t>改进。</w:t>
            </w:r>
          </w:p>
        </w:tc>
      </w:tr>
      <w:tr w:rsidR="00CB1184" w14:paraId="527237A6" w14:textId="77777777" w:rsidTr="006702CE">
        <w:trPr>
          <w:trHeight w:val="302"/>
        </w:trPr>
        <w:tc>
          <w:tcPr>
            <w:tcW w:w="1129" w:type="dxa"/>
            <w:vMerge/>
          </w:tcPr>
          <w:p w14:paraId="01660594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41F09CD0" w14:textId="1D7BA546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供应链</w:t>
            </w:r>
          </w:p>
        </w:tc>
        <w:tc>
          <w:tcPr>
            <w:tcW w:w="7081" w:type="dxa"/>
          </w:tcPr>
          <w:p w14:paraId="46BCC22E" w14:textId="4D344378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实现需求驱动的供应</w:t>
            </w:r>
            <w:proofErr w:type="gramStart"/>
            <w:r>
              <w:rPr>
                <w:rFonts w:hint="eastAsia"/>
              </w:rPr>
              <w:t>链网络</w:t>
            </w:r>
            <w:proofErr w:type="gramEnd"/>
            <w:r>
              <w:rPr>
                <w:rFonts w:hint="eastAsia"/>
              </w:rPr>
              <w:t>优化，与核心伙伴实现库存共享、联合预测，显著降低库存成本，提升供应链韧性。</w:t>
            </w:r>
          </w:p>
        </w:tc>
      </w:tr>
      <w:tr w:rsidR="00CB1184" w14:paraId="280A6725" w14:textId="77777777" w:rsidTr="008A0A61">
        <w:trPr>
          <w:trHeight w:val="302"/>
        </w:trPr>
        <w:tc>
          <w:tcPr>
            <w:tcW w:w="9344" w:type="dxa"/>
            <w:gridSpan w:val="3"/>
          </w:tcPr>
          <w:p w14:paraId="3DA61898" w14:textId="49EEB77C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第5级：</w:t>
            </w:r>
            <w:proofErr w:type="gramStart"/>
            <w:r>
              <w:rPr>
                <w:rFonts w:hint="eastAsia"/>
              </w:rPr>
              <w:t>引领级</w:t>
            </w:r>
            <w:proofErr w:type="gramEnd"/>
            <w:r>
              <w:rPr>
                <w:rFonts w:hint="eastAsia"/>
              </w:rPr>
              <w:t xml:space="preserve"> (Leading Level)</w:t>
            </w:r>
          </w:p>
        </w:tc>
      </w:tr>
      <w:tr w:rsidR="00CB1184" w14:paraId="421C3D95" w14:textId="77777777" w:rsidTr="000B314E">
        <w:trPr>
          <w:trHeight w:val="302"/>
        </w:trPr>
        <w:tc>
          <w:tcPr>
            <w:tcW w:w="1129" w:type="dxa"/>
          </w:tcPr>
          <w:p w14:paraId="64B03B0B" w14:textId="3870F267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整体状态</w:t>
            </w:r>
          </w:p>
        </w:tc>
        <w:tc>
          <w:tcPr>
            <w:tcW w:w="8215" w:type="dxa"/>
            <w:gridSpan w:val="2"/>
          </w:tcPr>
          <w:p w14:paraId="4A4E8A4B" w14:textId="3B6D88AB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企业转型为数字化平台型企业，构建了产业生态，引领行业变革。</w:t>
            </w:r>
          </w:p>
        </w:tc>
      </w:tr>
      <w:tr w:rsidR="00CB1184" w14:paraId="32BD1622" w14:textId="77777777" w:rsidTr="006702CE">
        <w:trPr>
          <w:trHeight w:val="302"/>
        </w:trPr>
        <w:tc>
          <w:tcPr>
            <w:tcW w:w="1129" w:type="dxa"/>
          </w:tcPr>
          <w:p w14:paraId="67CFA91E" w14:textId="46E263E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战略与组织</w:t>
            </w:r>
          </w:p>
        </w:tc>
        <w:tc>
          <w:tcPr>
            <w:tcW w:w="1134" w:type="dxa"/>
          </w:tcPr>
          <w:p w14:paraId="2497E228" w14:textId="7E6D231D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战略</w:t>
            </w:r>
          </w:p>
        </w:tc>
        <w:tc>
          <w:tcPr>
            <w:tcW w:w="7081" w:type="dxa"/>
          </w:tcPr>
          <w:p w14:paraId="71CBCE7A" w14:textId="505538DF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数字化战略着眼于构建产业生态和定义未来行业模式。</w:t>
            </w:r>
          </w:p>
        </w:tc>
      </w:tr>
      <w:tr w:rsidR="00CB1184" w14:paraId="79483EB1" w14:textId="77777777" w:rsidTr="006702CE">
        <w:trPr>
          <w:trHeight w:val="302"/>
        </w:trPr>
        <w:tc>
          <w:tcPr>
            <w:tcW w:w="1129" w:type="dxa"/>
          </w:tcPr>
          <w:p w14:paraId="4A345E27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560CD934" w14:textId="4340B36D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</w:t>
            </w:r>
          </w:p>
        </w:tc>
        <w:tc>
          <w:tcPr>
            <w:tcW w:w="7081" w:type="dxa"/>
          </w:tcPr>
          <w:p w14:paraId="45F59454" w14:textId="2EE2AB3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组织边界模糊，与生态伙伴形成创新共同体。</w:t>
            </w:r>
          </w:p>
        </w:tc>
      </w:tr>
      <w:tr w:rsidR="00CB1184" w14:paraId="3C087694" w14:textId="77777777" w:rsidTr="006702CE">
        <w:trPr>
          <w:trHeight w:val="302"/>
        </w:trPr>
        <w:tc>
          <w:tcPr>
            <w:tcW w:w="1129" w:type="dxa"/>
          </w:tcPr>
          <w:p w14:paraId="2F1870AC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57A737F8" w14:textId="1BB5DE22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文化</w:t>
            </w:r>
          </w:p>
        </w:tc>
        <w:tc>
          <w:tcPr>
            <w:tcW w:w="7081" w:type="dxa"/>
          </w:tcPr>
          <w:p w14:paraId="451B1BDB" w14:textId="6613220F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企业具备极强的创新和冒险精神，持续探索数字化前沿应用。</w:t>
            </w:r>
          </w:p>
        </w:tc>
      </w:tr>
      <w:tr w:rsidR="00CB1184" w14:paraId="0916A370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6323C3DB" w14:textId="69C2EBB1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技术与数据</w:t>
            </w:r>
          </w:p>
        </w:tc>
        <w:tc>
          <w:tcPr>
            <w:tcW w:w="1134" w:type="dxa"/>
          </w:tcPr>
          <w:p w14:paraId="6E1D9979" w14:textId="49425C05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技术</w:t>
            </w:r>
          </w:p>
        </w:tc>
        <w:tc>
          <w:tcPr>
            <w:tcW w:w="7081" w:type="dxa"/>
          </w:tcPr>
          <w:p w14:paraId="0095ACE6" w14:textId="4791947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应用区块链、数字</w:t>
            </w:r>
            <w:proofErr w:type="gramStart"/>
            <w:r>
              <w:rPr>
                <w:rFonts w:hint="eastAsia"/>
              </w:rPr>
              <w:t>孪生等</w:t>
            </w:r>
            <w:proofErr w:type="gramEnd"/>
            <w:r>
              <w:rPr>
                <w:rFonts w:hint="eastAsia"/>
              </w:rPr>
              <w:t>前沿技术，构建技术壁垒。</w:t>
            </w:r>
          </w:p>
        </w:tc>
      </w:tr>
      <w:tr w:rsidR="00CB1184" w14:paraId="21AD1792" w14:textId="77777777" w:rsidTr="006702CE">
        <w:trPr>
          <w:trHeight w:val="302"/>
        </w:trPr>
        <w:tc>
          <w:tcPr>
            <w:tcW w:w="1129" w:type="dxa"/>
            <w:vMerge/>
          </w:tcPr>
          <w:p w14:paraId="525B38D0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109F7216" w14:textId="7828BD1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7081" w:type="dxa"/>
          </w:tcPr>
          <w:p w14:paraId="4FE86665" w14:textId="115DC2C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数据在生态系统内安全、可信地流动和交易，创造新的价值增长点。</w:t>
            </w:r>
          </w:p>
        </w:tc>
      </w:tr>
      <w:tr w:rsidR="00CB1184" w14:paraId="5A8272F1" w14:textId="77777777" w:rsidTr="006702CE">
        <w:trPr>
          <w:trHeight w:val="302"/>
        </w:trPr>
        <w:tc>
          <w:tcPr>
            <w:tcW w:w="1129" w:type="dxa"/>
            <w:vMerge w:val="restart"/>
          </w:tcPr>
          <w:p w14:paraId="08209DF1" w14:textId="3D00456C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业务流程</w:t>
            </w:r>
          </w:p>
        </w:tc>
        <w:tc>
          <w:tcPr>
            <w:tcW w:w="1134" w:type="dxa"/>
          </w:tcPr>
          <w:p w14:paraId="6657ED82" w14:textId="6D90D0E9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生态创新</w:t>
            </w:r>
          </w:p>
        </w:tc>
        <w:tc>
          <w:tcPr>
            <w:tcW w:w="7081" w:type="dxa"/>
          </w:tcPr>
          <w:p w14:paraId="563F6E97" w14:textId="2A332005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打造开放平台，连接消费者、农户、供应商、研发机构等。例如，基于消费者营养健康数据，反向定制（C2M）新产品，并联动研发和生产系统快速实现。</w:t>
            </w:r>
          </w:p>
        </w:tc>
      </w:tr>
      <w:tr w:rsidR="00CB1184" w14:paraId="4945D9BE" w14:textId="77777777" w:rsidTr="006702CE">
        <w:trPr>
          <w:trHeight w:val="302"/>
        </w:trPr>
        <w:tc>
          <w:tcPr>
            <w:tcW w:w="1129" w:type="dxa"/>
            <w:vMerge/>
          </w:tcPr>
          <w:p w14:paraId="1A46207E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F5945F6" w14:textId="134665A8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极致透明</w:t>
            </w:r>
          </w:p>
        </w:tc>
        <w:tc>
          <w:tcPr>
            <w:tcW w:w="7081" w:type="dxa"/>
          </w:tcPr>
          <w:p w14:paraId="6EDDAD14" w14:textId="68A59A9C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利用区块链等技术，向消费者提供不可篡改的、全链条的产品溯源信息，包括原料产地环境数据、生产过程视频、检验报告、碳足迹等，成为品牌信任的核心支柱。</w:t>
            </w:r>
          </w:p>
        </w:tc>
      </w:tr>
      <w:tr w:rsidR="00CB1184" w14:paraId="08E8957B" w14:textId="77777777" w:rsidTr="006702CE">
        <w:trPr>
          <w:trHeight w:val="302"/>
        </w:trPr>
        <w:tc>
          <w:tcPr>
            <w:tcW w:w="1129" w:type="dxa"/>
            <w:vMerge/>
          </w:tcPr>
          <w:p w14:paraId="14290216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441CE74" w14:textId="1D471EF4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社会化协同</w:t>
            </w:r>
          </w:p>
        </w:tc>
        <w:tc>
          <w:tcPr>
            <w:tcW w:w="7081" w:type="dxa"/>
          </w:tcPr>
          <w:p w14:paraId="6B99DE0D" w14:textId="68633029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实现与上下游企业的跨企业协同设计、</w:t>
            </w:r>
            <w:proofErr w:type="gramStart"/>
            <w:r>
              <w:rPr>
                <w:rFonts w:hint="eastAsia"/>
              </w:rPr>
              <w:t>生产排程和</w:t>
            </w:r>
            <w:proofErr w:type="gramEnd"/>
            <w:r>
              <w:rPr>
                <w:rFonts w:hint="eastAsia"/>
              </w:rPr>
              <w:t>物流调度，整个产业链的效率达到最优。</w:t>
            </w:r>
          </w:p>
        </w:tc>
      </w:tr>
      <w:tr w:rsidR="00CB1184" w14:paraId="7BA4FD85" w14:textId="77777777" w:rsidTr="006702CE">
        <w:trPr>
          <w:trHeight w:val="302"/>
        </w:trPr>
        <w:tc>
          <w:tcPr>
            <w:tcW w:w="1129" w:type="dxa"/>
            <w:vMerge/>
          </w:tcPr>
          <w:p w14:paraId="2F0C25BC" w14:textId="77777777" w:rsidR="00CB1184" w:rsidRDefault="00CB1184" w:rsidP="001D2DF3">
            <w:pPr>
              <w:pStyle w:val="afffa"/>
              <w:ind w:firstLineChars="0" w:firstLine="0"/>
            </w:pPr>
          </w:p>
        </w:tc>
        <w:tc>
          <w:tcPr>
            <w:tcW w:w="1134" w:type="dxa"/>
          </w:tcPr>
          <w:p w14:paraId="00106B60" w14:textId="7E52F1A0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绿色发展</w:t>
            </w:r>
          </w:p>
        </w:tc>
        <w:tc>
          <w:tcPr>
            <w:tcW w:w="7081" w:type="dxa"/>
          </w:tcPr>
          <w:p w14:paraId="10F3FFB2" w14:textId="29F2C63A" w:rsidR="00CB1184" w:rsidRDefault="00CB1184" w:rsidP="001D2DF3">
            <w:pPr>
              <w:pStyle w:val="afffa"/>
              <w:ind w:firstLineChars="0" w:firstLine="0"/>
            </w:pPr>
            <w:r>
              <w:rPr>
                <w:rFonts w:hint="eastAsia"/>
              </w:rPr>
              <w:t>数字化系统全面赋能绿色低碳发展，实现碳足迹的精准核算、预测和优化，达成碳中和目标，成为行业可持续发展标杆。</w:t>
            </w:r>
          </w:p>
        </w:tc>
      </w:tr>
    </w:tbl>
    <w:p w14:paraId="6201F5B0" w14:textId="617BF1EA" w:rsidR="005C4A85" w:rsidRDefault="005C4A85">
      <w:pPr>
        <w:widowControl/>
        <w:jc w:val="left"/>
        <w:rPr>
          <w:rFonts w:ascii="宋体"/>
          <w:kern w:val="0"/>
          <w:szCs w:val="20"/>
        </w:rPr>
      </w:pPr>
      <w:r>
        <w:br w:type="page"/>
      </w:r>
    </w:p>
    <w:p w14:paraId="1FEBBF62" w14:textId="6223C237" w:rsidR="00651FAC" w:rsidRDefault="005C4A85" w:rsidP="005C4A85">
      <w:pPr>
        <w:pStyle w:val="afffa"/>
        <w:jc w:val="center"/>
        <w:rPr>
          <w:rFonts w:ascii="黑体" w:eastAsia="黑体" w:hAnsi="黑体" w:hint="eastAsia"/>
          <w:szCs w:val="21"/>
        </w:rPr>
      </w:pPr>
      <w:r w:rsidRPr="005C4A85">
        <w:rPr>
          <w:rFonts w:ascii="黑体" w:eastAsia="黑体" w:hAnsi="黑体" w:hint="eastAsia"/>
          <w:szCs w:val="21"/>
        </w:rPr>
        <w:lastRenderedPageBreak/>
        <w:t>参考文献</w:t>
      </w:r>
    </w:p>
    <w:p w14:paraId="36485957" w14:textId="77777777" w:rsidR="005C4A85" w:rsidRPr="005C4A85" w:rsidRDefault="005C4A85" w:rsidP="005C4A85">
      <w:pPr>
        <w:pStyle w:val="afffa"/>
        <w:jc w:val="center"/>
        <w:rPr>
          <w:rFonts w:ascii="黑体" w:eastAsia="黑体" w:hAnsi="黑体" w:hint="eastAsia"/>
          <w:szCs w:val="21"/>
        </w:rPr>
      </w:pPr>
    </w:p>
    <w:p w14:paraId="5819F8A8" w14:textId="41AD585B" w:rsidR="00692456" w:rsidRPr="00692456" w:rsidRDefault="00692456" w:rsidP="00692456">
      <w:pPr>
        <w:pStyle w:val="ab"/>
        <w:numPr>
          <w:ilvl w:val="0"/>
          <w:numId w:val="46"/>
        </w:numPr>
        <w:spacing w:before="156" w:after="156"/>
        <w:jc w:val="both"/>
        <w:rPr>
          <w:rFonts w:ascii="宋体" w:eastAsia="宋体" w:hAnsi="宋体" w:hint="eastAsia"/>
          <w:color w:val="000000" w:themeColor="text1"/>
        </w:rPr>
      </w:pPr>
      <w:r w:rsidRPr="00692456">
        <w:rPr>
          <w:rFonts w:ascii="宋体" w:eastAsia="宋体" w:hAnsi="宋体" w:hint="eastAsia"/>
          <w:color w:val="000000" w:themeColor="text1"/>
        </w:rPr>
        <w:t>GB 14881-2013 食品安全国家标准 食品生产通用卫生规范.</w:t>
      </w:r>
    </w:p>
    <w:p w14:paraId="77652F0D" w14:textId="76BEF6A2" w:rsidR="00692456" w:rsidRPr="00692456" w:rsidRDefault="00692456" w:rsidP="00692456">
      <w:pPr>
        <w:pStyle w:val="ab"/>
        <w:numPr>
          <w:ilvl w:val="0"/>
          <w:numId w:val="46"/>
        </w:numPr>
        <w:spacing w:before="156" w:after="156"/>
        <w:jc w:val="both"/>
        <w:rPr>
          <w:rFonts w:ascii="宋体" w:eastAsia="宋体" w:hAnsi="宋体" w:hint="eastAsia"/>
          <w:color w:val="000000" w:themeColor="text1"/>
        </w:rPr>
      </w:pPr>
      <w:r w:rsidRPr="00692456">
        <w:rPr>
          <w:rFonts w:ascii="宋体" w:eastAsia="宋体" w:hAnsi="宋体" w:hint="eastAsia"/>
          <w:color w:val="000000" w:themeColor="text1"/>
        </w:rPr>
        <w:t>GB/T 39116-2020 智能制造能力成熟度模型.</w:t>
      </w:r>
    </w:p>
    <w:p w14:paraId="7FCB06BF" w14:textId="2D216F7E" w:rsidR="00692456" w:rsidRPr="00692456" w:rsidRDefault="00692456" w:rsidP="00692456">
      <w:pPr>
        <w:pStyle w:val="ab"/>
        <w:numPr>
          <w:ilvl w:val="0"/>
          <w:numId w:val="46"/>
        </w:numPr>
        <w:spacing w:before="156" w:after="156"/>
        <w:jc w:val="both"/>
        <w:rPr>
          <w:rFonts w:ascii="宋体" w:eastAsia="宋体" w:hAnsi="宋体" w:hint="eastAsia"/>
          <w:color w:val="000000" w:themeColor="text1"/>
        </w:rPr>
      </w:pPr>
      <w:r w:rsidRPr="00692456">
        <w:rPr>
          <w:rFonts w:ascii="宋体" w:eastAsia="宋体" w:hAnsi="宋体" w:hint="eastAsia"/>
          <w:color w:val="000000" w:themeColor="text1"/>
        </w:rPr>
        <w:t>GB/T 43439-2023 信息技术服务 数字化转型 成熟度模型与评估.</w:t>
      </w:r>
    </w:p>
    <w:p w14:paraId="2ACEC580" w14:textId="4419CEDB" w:rsidR="00692456" w:rsidRPr="00692456" w:rsidRDefault="00692456" w:rsidP="00692456">
      <w:pPr>
        <w:pStyle w:val="ab"/>
        <w:numPr>
          <w:ilvl w:val="0"/>
          <w:numId w:val="46"/>
        </w:numPr>
        <w:spacing w:before="156" w:after="156"/>
        <w:jc w:val="both"/>
        <w:rPr>
          <w:rFonts w:ascii="宋体" w:eastAsia="宋体" w:hAnsi="宋体" w:hint="eastAsia"/>
          <w:color w:val="000000" w:themeColor="text1"/>
        </w:rPr>
      </w:pPr>
      <w:r w:rsidRPr="00692456">
        <w:rPr>
          <w:rFonts w:ascii="宋体" w:eastAsia="宋体" w:hAnsi="宋体" w:hint="eastAsia"/>
          <w:color w:val="000000" w:themeColor="text1"/>
        </w:rPr>
        <w:t>GB/T 36073-2018 数据管理能力成熟度评估模型.</w:t>
      </w:r>
    </w:p>
    <w:p w14:paraId="537BF64E" w14:textId="42229779" w:rsidR="004E7832" w:rsidRPr="004D2135" w:rsidRDefault="00692456" w:rsidP="005C4A85">
      <w:pPr>
        <w:pStyle w:val="ab"/>
        <w:numPr>
          <w:ilvl w:val="0"/>
          <w:numId w:val="46"/>
        </w:numPr>
        <w:spacing w:before="156" w:after="156"/>
        <w:jc w:val="both"/>
        <w:rPr>
          <w:rFonts w:ascii="宋体" w:eastAsia="宋体" w:hAnsi="宋体" w:hint="eastAsia"/>
          <w:color w:val="000000" w:themeColor="text1"/>
        </w:rPr>
      </w:pPr>
      <w:r w:rsidRPr="004D2135">
        <w:rPr>
          <w:rFonts w:ascii="宋体" w:eastAsia="宋体" w:hAnsi="宋体" w:hint="eastAsia"/>
          <w:color w:val="000000" w:themeColor="text1"/>
        </w:rPr>
        <w:t>GB/T 38158-2019 重要产品追溯 追溯体系通用要求.</w:t>
      </w:r>
      <w:r w:rsidR="00BE1D07" w:rsidRPr="005C4A85"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1478B" wp14:editId="7AF2858C">
                <wp:simplePos x="0" y="0"/>
                <wp:positionH relativeFrom="column">
                  <wp:posOffset>2512060</wp:posOffset>
                </wp:positionH>
                <wp:positionV relativeFrom="paragraph">
                  <wp:posOffset>684530</wp:posOffset>
                </wp:positionV>
                <wp:extent cx="1181100" cy="0"/>
                <wp:effectExtent l="12065" t="8890" r="6985" b="10160"/>
                <wp:wrapNone/>
                <wp:docPr id="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EA3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197.8pt;margin-top:53.9pt;width:93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"/>
            </w:pict>
          </mc:Fallback>
        </mc:AlternateContent>
      </w:r>
    </w:p>
    <w:p w14:paraId="11F7E270" w14:textId="77777777" w:rsidR="005C4A85" w:rsidRPr="005C4A85" w:rsidRDefault="005C4A85" w:rsidP="005C4A85">
      <w:pPr>
        <w:pStyle w:val="afffa"/>
      </w:pPr>
    </w:p>
    <w:p w14:paraId="1539F035" w14:textId="77777777" w:rsidR="005C4A85" w:rsidRPr="005C4A85" w:rsidRDefault="005C4A85" w:rsidP="005C4A85">
      <w:pPr>
        <w:pStyle w:val="afffa"/>
      </w:pPr>
    </w:p>
    <w:sectPr w:rsidR="005C4A85" w:rsidRPr="005C4A85">
      <w:footerReference w:type="default" r:id="rId14"/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6822" w14:textId="77777777" w:rsidR="00F35570" w:rsidRDefault="00F35570">
      <w:pPr>
        <w:spacing w:after="0" w:line="240" w:lineRule="auto"/>
      </w:pPr>
      <w:r>
        <w:separator/>
      </w:r>
    </w:p>
  </w:endnote>
  <w:endnote w:type="continuationSeparator" w:id="0">
    <w:p w14:paraId="22D8D47A" w14:textId="77777777" w:rsidR="00F35570" w:rsidRDefault="00F3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47E6" w14:textId="77777777" w:rsidR="004E7832" w:rsidRDefault="00BE1D07">
    <w:pPr>
      <w:pStyle w:val="affff9"/>
      <w:rPr>
        <w:rStyle w:val="afffc"/>
      </w:rPr>
    </w:pPr>
    <w:r>
      <w:fldChar w:fldCharType="begin"/>
    </w:r>
    <w:r>
      <w:rPr>
        <w:rStyle w:val="afffc"/>
      </w:rPr>
      <w:instrText xml:space="preserve">PAGE  </w:instrText>
    </w:r>
    <w:r>
      <w:fldChar w:fldCharType="separate"/>
    </w:r>
    <w:r>
      <w:rPr>
        <w:rStyle w:val="afffc"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554B" w14:textId="77777777" w:rsidR="004E7832" w:rsidRDefault="00BE1D07">
    <w:pPr>
      <w:pStyle w:val="affff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1F89F" wp14:editId="351BC82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A8E78" w14:textId="77777777" w:rsidR="004E7832" w:rsidRDefault="00BE1D07">
                          <w:pPr>
                            <w:pStyle w:val="afff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1F89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2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9A8E78" w14:textId="77777777" w:rsidR="004E7832" w:rsidRDefault="00BE1D07">
                    <w:pPr>
                      <w:pStyle w:val="afff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B555" w14:textId="77777777" w:rsidR="004E7832" w:rsidRDefault="00BE1D07">
    <w:pPr>
      <w:pStyle w:val="afff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A3239" wp14:editId="1EC5751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FB793" w14:textId="77777777" w:rsidR="004E7832" w:rsidRDefault="00BE1D07">
                          <w:pPr>
                            <w:pStyle w:val="afff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A323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3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57FB793" w14:textId="77777777" w:rsidR="004E7832" w:rsidRDefault="00BE1D07">
                    <w:pPr>
                      <w:pStyle w:val="afff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BEA3" w14:textId="77777777" w:rsidR="00F35570" w:rsidRDefault="00F35570">
      <w:pPr>
        <w:spacing w:after="0" w:line="240" w:lineRule="auto"/>
      </w:pPr>
      <w:r>
        <w:separator/>
      </w:r>
    </w:p>
  </w:footnote>
  <w:footnote w:type="continuationSeparator" w:id="0">
    <w:p w14:paraId="21647F59" w14:textId="77777777" w:rsidR="00F35570" w:rsidRDefault="00F3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310" w14:textId="77777777" w:rsidR="004E7832" w:rsidRDefault="00BE1D07">
    <w:pPr>
      <w:pStyle w:val="affffa"/>
    </w:pPr>
    <w:r>
      <w:t xml:space="preserve">GS </w:t>
    </w:r>
    <w:r>
      <w:t>××××—××××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3619" w14:textId="77777777" w:rsidR="004E7832" w:rsidRDefault="00BE1D07">
    <w:pPr>
      <w:pStyle w:val="affff2"/>
    </w:pPr>
    <w:r>
      <w:t xml:space="preserve">GS </w:t>
    </w:r>
    <w:r>
      <w:t>××××—××××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352B" w14:textId="597DA4E3" w:rsidR="004E7832" w:rsidRDefault="00BE1D07">
    <w:pPr>
      <w:pStyle w:val="affff2"/>
    </w:pPr>
    <w:r>
      <w:t xml:space="preserve">T/CFCA </w:t>
    </w:r>
    <w:r w:rsidR="00FF3438">
      <w:rPr>
        <w:rFonts w:hint="eastAsia"/>
      </w:rPr>
      <w:t>****</w:t>
    </w:r>
    <w:r>
      <w:t>—</w:t>
    </w:r>
    <w:r>
      <w:t>20</w:t>
    </w:r>
    <w:r w:rsidR="00852D60">
      <w:rPr>
        <w:rFonts w:hint="eastAsia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DE2B46"/>
    <w:multiLevelType w:val="multilevel"/>
    <w:tmpl w:val="0DDE2B4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 w15:restartNumberingAfterBreak="0">
    <w:nsid w:val="1DBF583A"/>
    <w:multiLevelType w:val="multilevel"/>
    <w:tmpl w:val="1DBF583A"/>
    <w:lvl w:ilvl="0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 w15:restartNumberingAfterBreak="0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21DA4DCC"/>
    <w:multiLevelType w:val="hybridMultilevel"/>
    <w:tmpl w:val="957A0D08"/>
    <w:lvl w:ilvl="0" w:tplc="E5044732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A8F7113"/>
    <w:multiLevelType w:val="multilevel"/>
    <w:tmpl w:val="2A8F7113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 w15:restartNumberingAfterBreak="0">
    <w:nsid w:val="2C5917C3"/>
    <w:multiLevelType w:val="multilevel"/>
    <w:tmpl w:val="2C5917C3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d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 w15:restartNumberingAfterBreak="0">
    <w:nsid w:val="3D733618"/>
    <w:multiLevelType w:val="multilevel"/>
    <w:tmpl w:val="3D733618"/>
    <w:lvl w:ilvl="0">
      <w:start w:val="1"/>
      <w:numFmt w:val="decimal"/>
      <w:pStyle w:val="af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pStyle w:val="af0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 w15:restartNumberingAfterBreak="0">
    <w:nsid w:val="44C50F90"/>
    <w:multiLevelType w:val="multilevel"/>
    <w:tmpl w:val="44C50F90"/>
    <w:lvl w:ilvl="0">
      <w:start w:val="1"/>
      <w:numFmt w:val="lowerLetter"/>
      <w:pStyle w:val="af1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1" w15:restartNumberingAfterBreak="0">
    <w:nsid w:val="4B733A5F"/>
    <w:multiLevelType w:val="multilevel"/>
    <w:tmpl w:val="4B733A5F"/>
    <w:lvl w:ilvl="0">
      <w:start w:val="1"/>
      <w:numFmt w:val="decimal"/>
      <w:pStyle w:val="af4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 w15:restartNumberingAfterBreak="0">
    <w:nsid w:val="557C2AF5"/>
    <w:multiLevelType w:val="multilevel"/>
    <w:tmpl w:val="557C2AF5"/>
    <w:lvl w:ilvl="0">
      <w:start w:val="1"/>
      <w:numFmt w:val="decimal"/>
      <w:pStyle w:val="af5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0B55DC2"/>
    <w:multiLevelType w:val="multilevel"/>
    <w:tmpl w:val="60B55DC2"/>
    <w:lvl w:ilvl="0">
      <w:start w:val="1"/>
      <w:numFmt w:val="upperLetter"/>
      <w:pStyle w:val="af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 w15:restartNumberingAfterBreak="0">
    <w:nsid w:val="646260FA"/>
    <w:multiLevelType w:val="multilevel"/>
    <w:tmpl w:val="646260FA"/>
    <w:lvl w:ilvl="0">
      <w:start w:val="1"/>
      <w:numFmt w:val="decimal"/>
      <w:pStyle w:val="af8"/>
      <w:suff w:val="nothing"/>
      <w:lvlText w:val="表%1　"/>
      <w:lvlJc w:val="left"/>
      <w:pPr>
        <w:ind w:left="4112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57D3FBC"/>
    <w:multiLevelType w:val="multilevel"/>
    <w:tmpl w:val="657D3FBC"/>
    <w:lvl w:ilvl="0">
      <w:start w:val="1"/>
      <w:numFmt w:val="upperLetter"/>
      <w:pStyle w:val="af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kern w:val="21"/>
        <w:sz w:val="21"/>
      </w:rPr>
    </w:lvl>
    <w:lvl w:ilvl="2">
      <w:start w:val="1"/>
      <w:numFmt w:val="decimal"/>
      <w:pStyle w:val="af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6CEA2025"/>
    <w:multiLevelType w:val="multilevel"/>
    <w:tmpl w:val="6CEA2025"/>
    <w:lvl w:ilvl="0">
      <w:start w:val="1"/>
      <w:numFmt w:val="none"/>
      <w:pStyle w:val="aff0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1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2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3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4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5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6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 w15:restartNumberingAfterBreak="0">
    <w:nsid w:val="6D6C07CD"/>
    <w:multiLevelType w:val="multilevel"/>
    <w:tmpl w:val="6D6C07CD"/>
    <w:lvl w:ilvl="0">
      <w:start w:val="1"/>
      <w:numFmt w:val="lowerLetter"/>
      <w:pStyle w:val="aff7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8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8" w15:restartNumberingAfterBreak="0">
    <w:nsid w:val="6DBF04F4"/>
    <w:multiLevelType w:val="multilevel"/>
    <w:tmpl w:val="6DBF04F4"/>
    <w:lvl w:ilvl="0">
      <w:start w:val="1"/>
      <w:numFmt w:val="none"/>
      <w:pStyle w:val="aff9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867983081">
    <w:abstractNumId w:val="9"/>
  </w:num>
  <w:num w:numId="2" w16cid:durableId="1333604317">
    <w:abstractNumId w:val="5"/>
  </w:num>
  <w:num w:numId="3" w16cid:durableId="540284481">
    <w:abstractNumId w:val="8"/>
  </w:num>
  <w:num w:numId="4" w16cid:durableId="226692858">
    <w:abstractNumId w:val="2"/>
  </w:num>
  <w:num w:numId="5" w16cid:durableId="1742293012">
    <w:abstractNumId w:val="10"/>
  </w:num>
  <w:num w:numId="6" w16cid:durableId="876234642">
    <w:abstractNumId w:val="18"/>
  </w:num>
  <w:num w:numId="7" w16cid:durableId="682130299">
    <w:abstractNumId w:val="0"/>
  </w:num>
  <w:num w:numId="8" w16cid:durableId="1205022196">
    <w:abstractNumId w:val="11"/>
  </w:num>
  <w:num w:numId="9" w16cid:durableId="1800758522">
    <w:abstractNumId w:val="4"/>
  </w:num>
  <w:num w:numId="10" w16cid:durableId="596987463">
    <w:abstractNumId w:val="15"/>
  </w:num>
  <w:num w:numId="11" w16cid:durableId="456072606">
    <w:abstractNumId w:val="13"/>
  </w:num>
  <w:num w:numId="12" w16cid:durableId="1121151195">
    <w:abstractNumId w:val="17"/>
  </w:num>
  <w:num w:numId="13" w16cid:durableId="1799758104">
    <w:abstractNumId w:val="7"/>
  </w:num>
  <w:num w:numId="14" w16cid:durableId="477843780">
    <w:abstractNumId w:val="1"/>
  </w:num>
  <w:num w:numId="15" w16cid:durableId="1778989003">
    <w:abstractNumId w:val="3"/>
  </w:num>
  <w:num w:numId="16" w16cid:durableId="1978028028">
    <w:abstractNumId w:val="14"/>
  </w:num>
  <w:num w:numId="17" w16cid:durableId="1582910426">
    <w:abstractNumId w:val="12"/>
  </w:num>
  <w:num w:numId="18" w16cid:durableId="1583298592">
    <w:abstractNumId w:val="18"/>
  </w:num>
  <w:num w:numId="19" w16cid:durableId="338121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1914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3991">
    <w:abstractNumId w:val="5"/>
  </w:num>
  <w:num w:numId="22" w16cid:durableId="1902862102">
    <w:abstractNumId w:val="5"/>
  </w:num>
  <w:num w:numId="23" w16cid:durableId="665089020">
    <w:abstractNumId w:val="5"/>
  </w:num>
  <w:num w:numId="24" w16cid:durableId="1751191494">
    <w:abstractNumId w:val="5"/>
  </w:num>
  <w:num w:numId="25" w16cid:durableId="888805984">
    <w:abstractNumId w:val="5"/>
  </w:num>
  <w:num w:numId="26" w16cid:durableId="1673027367">
    <w:abstractNumId w:val="5"/>
  </w:num>
  <w:num w:numId="27" w16cid:durableId="1179468102">
    <w:abstractNumId w:val="5"/>
  </w:num>
  <w:num w:numId="28" w16cid:durableId="64257581">
    <w:abstractNumId w:val="16"/>
  </w:num>
  <w:num w:numId="29" w16cid:durableId="187372620">
    <w:abstractNumId w:val="5"/>
  </w:num>
  <w:num w:numId="30" w16cid:durableId="72170832">
    <w:abstractNumId w:val="5"/>
  </w:num>
  <w:num w:numId="31" w16cid:durableId="496728283">
    <w:abstractNumId w:val="5"/>
  </w:num>
  <w:num w:numId="32" w16cid:durableId="1969629350">
    <w:abstractNumId w:val="5"/>
  </w:num>
  <w:num w:numId="33" w16cid:durableId="973876568">
    <w:abstractNumId w:val="5"/>
  </w:num>
  <w:num w:numId="34" w16cid:durableId="118300747">
    <w:abstractNumId w:val="5"/>
  </w:num>
  <w:num w:numId="35" w16cid:durableId="672759619">
    <w:abstractNumId w:val="5"/>
  </w:num>
  <w:num w:numId="36" w16cid:durableId="1757821295">
    <w:abstractNumId w:val="5"/>
  </w:num>
  <w:num w:numId="37" w16cid:durableId="1292596928">
    <w:abstractNumId w:val="5"/>
  </w:num>
  <w:num w:numId="38" w16cid:durableId="1858233555">
    <w:abstractNumId w:val="5"/>
  </w:num>
  <w:num w:numId="39" w16cid:durableId="415827955">
    <w:abstractNumId w:val="5"/>
  </w:num>
  <w:num w:numId="40" w16cid:durableId="1556694944">
    <w:abstractNumId w:val="5"/>
  </w:num>
  <w:num w:numId="41" w16cid:durableId="269747901">
    <w:abstractNumId w:val="5"/>
  </w:num>
  <w:num w:numId="42" w16cid:durableId="214858518">
    <w:abstractNumId w:val="5"/>
  </w:num>
  <w:num w:numId="43" w16cid:durableId="220026558">
    <w:abstractNumId w:val="5"/>
  </w:num>
  <w:num w:numId="44" w16cid:durableId="619267414">
    <w:abstractNumId w:val="5"/>
  </w:num>
  <w:num w:numId="45" w16cid:durableId="2016809990">
    <w:abstractNumId w:val="5"/>
  </w:num>
  <w:num w:numId="46" w16cid:durableId="659116181">
    <w:abstractNumId w:val="6"/>
  </w:num>
  <w:num w:numId="47" w16cid:durableId="1542131150">
    <w:abstractNumId w:val="7"/>
  </w:num>
  <w:num w:numId="48" w16cid:durableId="583219283">
    <w:abstractNumId w:val="5"/>
  </w:num>
  <w:num w:numId="49" w16cid:durableId="2059351447">
    <w:abstractNumId w:val="5"/>
  </w:num>
  <w:num w:numId="50" w16cid:durableId="1421024688">
    <w:abstractNumId w:val="5"/>
  </w:num>
  <w:num w:numId="51" w16cid:durableId="665330531">
    <w:abstractNumId w:val="5"/>
  </w:num>
  <w:num w:numId="52" w16cid:durableId="290022258">
    <w:abstractNumId w:val="5"/>
  </w:num>
  <w:num w:numId="53" w16cid:durableId="1115174059">
    <w:abstractNumId w:val="5"/>
  </w:num>
  <w:num w:numId="54" w16cid:durableId="1639530964">
    <w:abstractNumId w:val="5"/>
  </w:num>
  <w:num w:numId="55" w16cid:durableId="1743331365">
    <w:abstractNumId w:val="5"/>
  </w:num>
  <w:num w:numId="56" w16cid:durableId="1995524350">
    <w:abstractNumId w:val="5"/>
  </w:num>
  <w:num w:numId="57" w16cid:durableId="2038694748">
    <w:abstractNumId w:val="5"/>
  </w:num>
  <w:num w:numId="58" w16cid:durableId="1305357727">
    <w:abstractNumId w:val="5"/>
  </w:num>
  <w:num w:numId="59" w16cid:durableId="67196786">
    <w:abstractNumId w:val="5"/>
  </w:num>
  <w:num w:numId="60" w16cid:durableId="2075463484">
    <w:abstractNumId w:val="5"/>
  </w:num>
  <w:num w:numId="61" w16cid:durableId="2078746914">
    <w:abstractNumId w:val="5"/>
  </w:num>
  <w:num w:numId="62" w16cid:durableId="811750997">
    <w:abstractNumId w:val="5"/>
  </w:num>
  <w:num w:numId="63" w16cid:durableId="1960911846">
    <w:abstractNumId w:val="5"/>
  </w:num>
  <w:num w:numId="64" w16cid:durableId="1499150369">
    <w:abstractNumId w:val="5"/>
  </w:num>
  <w:num w:numId="65" w16cid:durableId="694648729">
    <w:abstractNumId w:val="5"/>
  </w:num>
  <w:num w:numId="66" w16cid:durableId="1783188122">
    <w:abstractNumId w:val="5"/>
  </w:num>
  <w:num w:numId="67" w16cid:durableId="998464920">
    <w:abstractNumId w:val="5"/>
  </w:num>
  <w:num w:numId="68" w16cid:durableId="1144734114">
    <w:abstractNumId w:val="5"/>
  </w:num>
  <w:num w:numId="69" w16cid:durableId="719666396">
    <w:abstractNumId w:val="5"/>
  </w:num>
  <w:num w:numId="70" w16cid:durableId="1877311190">
    <w:abstractNumId w:val="5"/>
  </w:num>
  <w:num w:numId="71" w16cid:durableId="2098282592">
    <w:abstractNumId w:val="5"/>
  </w:num>
  <w:num w:numId="72" w16cid:durableId="1123426611">
    <w:abstractNumId w:val="5"/>
  </w:num>
  <w:num w:numId="73" w16cid:durableId="1086461217">
    <w:abstractNumId w:val="5"/>
  </w:num>
  <w:num w:numId="74" w16cid:durableId="1701737359">
    <w:abstractNumId w:val="5"/>
  </w:num>
  <w:num w:numId="75" w16cid:durableId="2073235746">
    <w:abstractNumId w:val="5"/>
  </w:num>
  <w:num w:numId="76" w16cid:durableId="341977495">
    <w:abstractNumId w:val="5"/>
  </w:num>
  <w:num w:numId="77" w16cid:durableId="183132989">
    <w:abstractNumId w:val="5"/>
  </w:num>
  <w:num w:numId="78" w16cid:durableId="2138601610">
    <w:abstractNumId w:val="5"/>
  </w:num>
  <w:num w:numId="79" w16cid:durableId="451289601">
    <w:abstractNumId w:val="5"/>
  </w:num>
  <w:num w:numId="80" w16cid:durableId="107050656">
    <w:abstractNumId w:val="5"/>
  </w:num>
  <w:num w:numId="81" w16cid:durableId="731394955">
    <w:abstractNumId w:val="5"/>
  </w:num>
  <w:num w:numId="82" w16cid:durableId="67119957">
    <w:abstractNumId w:val="5"/>
  </w:num>
  <w:num w:numId="83" w16cid:durableId="1571188045">
    <w:abstractNumId w:val="5"/>
  </w:num>
  <w:num w:numId="84" w16cid:durableId="1570724350">
    <w:abstractNumId w:val="7"/>
  </w:num>
  <w:num w:numId="85" w16cid:durableId="2001225295">
    <w:abstractNumId w:val="5"/>
  </w:num>
  <w:num w:numId="86" w16cid:durableId="1544442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32"/>
    <w:rsid w:val="0000402D"/>
    <w:rsid w:val="00024FFC"/>
    <w:rsid w:val="00033869"/>
    <w:rsid w:val="00033B5B"/>
    <w:rsid w:val="000622D5"/>
    <w:rsid w:val="00067366"/>
    <w:rsid w:val="00073207"/>
    <w:rsid w:val="000B10C3"/>
    <w:rsid w:val="000C6219"/>
    <w:rsid w:val="000E3541"/>
    <w:rsid w:val="000E7B14"/>
    <w:rsid w:val="000F2E9C"/>
    <w:rsid w:val="0012727B"/>
    <w:rsid w:val="00160EE4"/>
    <w:rsid w:val="0018118B"/>
    <w:rsid w:val="001D2DF3"/>
    <w:rsid w:val="001D3A03"/>
    <w:rsid w:val="001D5F13"/>
    <w:rsid w:val="001E438C"/>
    <w:rsid w:val="002377B7"/>
    <w:rsid w:val="00241253"/>
    <w:rsid w:val="00244BAD"/>
    <w:rsid w:val="00264011"/>
    <w:rsid w:val="002A484A"/>
    <w:rsid w:val="002A5DFF"/>
    <w:rsid w:val="002B6CF6"/>
    <w:rsid w:val="002C7B31"/>
    <w:rsid w:val="00314158"/>
    <w:rsid w:val="00325E00"/>
    <w:rsid w:val="003561E6"/>
    <w:rsid w:val="00382FE5"/>
    <w:rsid w:val="00396267"/>
    <w:rsid w:val="003B009E"/>
    <w:rsid w:val="003D2BB6"/>
    <w:rsid w:val="003E67E1"/>
    <w:rsid w:val="003F7127"/>
    <w:rsid w:val="00401BF1"/>
    <w:rsid w:val="0042070D"/>
    <w:rsid w:val="00446EBF"/>
    <w:rsid w:val="0046288D"/>
    <w:rsid w:val="00470EA2"/>
    <w:rsid w:val="0047487B"/>
    <w:rsid w:val="004956A0"/>
    <w:rsid w:val="004C13C0"/>
    <w:rsid w:val="004D2135"/>
    <w:rsid w:val="004D7026"/>
    <w:rsid w:val="004D7AC3"/>
    <w:rsid w:val="004E7832"/>
    <w:rsid w:val="00504FBA"/>
    <w:rsid w:val="00532710"/>
    <w:rsid w:val="005435D4"/>
    <w:rsid w:val="00563F49"/>
    <w:rsid w:val="005913F5"/>
    <w:rsid w:val="005C4A85"/>
    <w:rsid w:val="005C5D96"/>
    <w:rsid w:val="005C6485"/>
    <w:rsid w:val="005F1924"/>
    <w:rsid w:val="005F3F23"/>
    <w:rsid w:val="00616D44"/>
    <w:rsid w:val="00620831"/>
    <w:rsid w:val="00651FAC"/>
    <w:rsid w:val="006644E7"/>
    <w:rsid w:val="006702CE"/>
    <w:rsid w:val="00686E63"/>
    <w:rsid w:val="00692456"/>
    <w:rsid w:val="006B1EF3"/>
    <w:rsid w:val="006B3377"/>
    <w:rsid w:val="00713928"/>
    <w:rsid w:val="00744BD4"/>
    <w:rsid w:val="00746695"/>
    <w:rsid w:val="007471F9"/>
    <w:rsid w:val="00752CE1"/>
    <w:rsid w:val="007B3355"/>
    <w:rsid w:val="007D04D2"/>
    <w:rsid w:val="007E0EFF"/>
    <w:rsid w:val="0080408C"/>
    <w:rsid w:val="008076AE"/>
    <w:rsid w:val="00820AB7"/>
    <w:rsid w:val="00842A81"/>
    <w:rsid w:val="00846627"/>
    <w:rsid w:val="0084716A"/>
    <w:rsid w:val="00852678"/>
    <w:rsid w:val="00852D0B"/>
    <w:rsid w:val="00852D60"/>
    <w:rsid w:val="008736DA"/>
    <w:rsid w:val="008979D8"/>
    <w:rsid w:val="008A1F8B"/>
    <w:rsid w:val="008B31C2"/>
    <w:rsid w:val="008B365C"/>
    <w:rsid w:val="008C7DCC"/>
    <w:rsid w:val="008F317D"/>
    <w:rsid w:val="009011AB"/>
    <w:rsid w:val="0092550A"/>
    <w:rsid w:val="00981BF4"/>
    <w:rsid w:val="009B5101"/>
    <w:rsid w:val="009C7A1A"/>
    <w:rsid w:val="009E1356"/>
    <w:rsid w:val="00A025D7"/>
    <w:rsid w:val="00A02AFC"/>
    <w:rsid w:val="00A058D7"/>
    <w:rsid w:val="00A47372"/>
    <w:rsid w:val="00A57AF6"/>
    <w:rsid w:val="00A6169B"/>
    <w:rsid w:val="00A6427E"/>
    <w:rsid w:val="00A77156"/>
    <w:rsid w:val="00AA7DE8"/>
    <w:rsid w:val="00AB31A0"/>
    <w:rsid w:val="00AB6145"/>
    <w:rsid w:val="00AC67EA"/>
    <w:rsid w:val="00B11C56"/>
    <w:rsid w:val="00B26229"/>
    <w:rsid w:val="00B42507"/>
    <w:rsid w:val="00B52C85"/>
    <w:rsid w:val="00B66D54"/>
    <w:rsid w:val="00B674B0"/>
    <w:rsid w:val="00B75F33"/>
    <w:rsid w:val="00BE1D07"/>
    <w:rsid w:val="00C053B1"/>
    <w:rsid w:val="00C30222"/>
    <w:rsid w:val="00C32919"/>
    <w:rsid w:val="00C3501A"/>
    <w:rsid w:val="00C7639F"/>
    <w:rsid w:val="00CB1184"/>
    <w:rsid w:val="00CB44E2"/>
    <w:rsid w:val="00CB72CB"/>
    <w:rsid w:val="00CC7D03"/>
    <w:rsid w:val="00D13926"/>
    <w:rsid w:val="00D22992"/>
    <w:rsid w:val="00D22B8A"/>
    <w:rsid w:val="00D5567E"/>
    <w:rsid w:val="00D6483C"/>
    <w:rsid w:val="00D654FB"/>
    <w:rsid w:val="00D66FF6"/>
    <w:rsid w:val="00D70C08"/>
    <w:rsid w:val="00D7327A"/>
    <w:rsid w:val="00D74D9D"/>
    <w:rsid w:val="00D971FE"/>
    <w:rsid w:val="00DA7DE6"/>
    <w:rsid w:val="00DB10EC"/>
    <w:rsid w:val="00DC6C57"/>
    <w:rsid w:val="00DE2AF1"/>
    <w:rsid w:val="00E3769C"/>
    <w:rsid w:val="00E46ECB"/>
    <w:rsid w:val="00ED4AFB"/>
    <w:rsid w:val="00F170C7"/>
    <w:rsid w:val="00F20642"/>
    <w:rsid w:val="00F2529C"/>
    <w:rsid w:val="00F34EAC"/>
    <w:rsid w:val="00F35570"/>
    <w:rsid w:val="00F36AFE"/>
    <w:rsid w:val="00F4691F"/>
    <w:rsid w:val="00F60D81"/>
    <w:rsid w:val="00F6499B"/>
    <w:rsid w:val="00F736F2"/>
    <w:rsid w:val="00F85561"/>
    <w:rsid w:val="00F975B9"/>
    <w:rsid w:val="00FA199C"/>
    <w:rsid w:val="00FD298B"/>
    <w:rsid w:val="00FF3438"/>
    <w:rsid w:val="049403F9"/>
    <w:rsid w:val="0A1C6FCA"/>
    <w:rsid w:val="11EB54EC"/>
    <w:rsid w:val="18A57F7D"/>
    <w:rsid w:val="1AA00440"/>
    <w:rsid w:val="251C042D"/>
    <w:rsid w:val="276604AC"/>
    <w:rsid w:val="2E101E76"/>
    <w:rsid w:val="355F6227"/>
    <w:rsid w:val="38F83346"/>
    <w:rsid w:val="38FD6367"/>
    <w:rsid w:val="48F421AA"/>
    <w:rsid w:val="4D4F211D"/>
    <w:rsid w:val="5170661E"/>
    <w:rsid w:val="5D7A1A3A"/>
    <w:rsid w:val="6FDF06FB"/>
    <w:rsid w:val="78245153"/>
    <w:rsid w:val="7BEE4FF0"/>
    <w:rsid w:val="7C6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1D613A"/>
  <w15:docId w15:val="{076B0BB0-FC21-4078-9446-4D6261E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a">
    <w:name w:val="Normal"/>
    <w:qFormat/>
    <w:rsid w:val="007D04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fa"/>
    <w:next w:val="affa"/>
    <w:link w:val="10"/>
    <w:uiPriority w:val="9"/>
    <w:qFormat/>
    <w:pPr>
      <w:keepNext/>
      <w:keepLines/>
      <w:spacing w:before="100" w:after="90" w:line="500" w:lineRule="atLeast"/>
      <w:outlineLvl w:val="0"/>
    </w:pPr>
    <w:rPr>
      <w:rFonts w:ascii="Calibri" w:hAnsi="Calibri"/>
      <w:b/>
      <w:bCs/>
      <w:kern w:val="44"/>
      <w:sz w:val="44"/>
      <w:szCs w:val="44"/>
      <w:lang w:val="zh-CN"/>
    </w:rPr>
  </w:style>
  <w:style w:type="paragraph" w:styleId="2">
    <w:name w:val="heading 2"/>
    <w:basedOn w:val="affa"/>
    <w:next w:val="aff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ffa"/>
    <w:next w:val="affa"/>
    <w:link w:val="30"/>
    <w:semiHidden/>
    <w:unhideWhenUsed/>
    <w:qFormat/>
    <w:rsid w:val="00A02A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a"/>
    <w:next w:val="affa"/>
    <w:link w:val="40"/>
    <w:semiHidden/>
    <w:unhideWhenUsed/>
    <w:qFormat/>
    <w:rsid w:val="001D2DF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ffb">
    <w:name w:val="Default Paragraph Font"/>
    <w:uiPriority w:val="1"/>
    <w:semiHidden/>
    <w:unhideWhenUsed/>
  </w:style>
  <w:style w:type="table" w:default="1" w:styleId="af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d">
    <w:name w:val="No List"/>
    <w:uiPriority w:val="99"/>
    <w:semiHidden/>
    <w:unhideWhenUsed/>
  </w:style>
  <w:style w:type="paragraph" w:styleId="affe">
    <w:name w:val="annotation subject"/>
    <w:basedOn w:val="afff"/>
    <w:next w:val="afff"/>
    <w:link w:val="afff0"/>
    <w:unhideWhenUsed/>
    <w:qFormat/>
    <w:rPr>
      <w:b/>
      <w:bCs/>
    </w:rPr>
  </w:style>
  <w:style w:type="paragraph" w:styleId="afff">
    <w:name w:val="annotation text"/>
    <w:basedOn w:val="affa"/>
    <w:link w:val="afff1"/>
    <w:unhideWhenUsed/>
    <w:qFormat/>
    <w:pPr>
      <w:jc w:val="left"/>
    </w:pPr>
  </w:style>
  <w:style w:type="paragraph" w:styleId="TOC7">
    <w:name w:val="toc 7"/>
    <w:basedOn w:val="affa"/>
    <w:next w:val="affa"/>
    <w:semiHidden/>
    <w:qFormat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fa"/>
    <w:next w:val="aff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f2">
    <w:name w:val="caption"/>
    <w:basedOn w:val="affa"/>
    <w:next w:val="affa"/>
    <w:qFormat/>
    <w:pPr>
      <w:spacing w:before="152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a"/>
    <w:next w:val="aff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f3">
    <w:name w:val="Document Map"/>
    <w:basedOn w:val="affa"/>
    <w:semiHidden/>
    <w:qFormat/>
    <w:pPr>
      <w:shd w:val="clear" w:color="auto" w:fill="000080"/>
    </w:pPr>
  </w:style>
  <w:style w:type="paragraph" w:styleId="6">
    <w:name w:val="index 6"/>
    <w:basedOn w:val="affa"/>
    <w:next w:val="aff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41">
    <w:name w:val="index 4"/>
    <w:basedOn w:val="affa"/>
    <w:next w:val="aff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fa"/>
    <w:next w:val="affa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ffa"/>
    <w:next w:val="affa"/>
    <w:uiPriority w:val="39"/>
    <w:qFormat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TOC8">
    <w:name w:val="toc 8"/>
    <w:basedOn w:val="affa"/>
    <w:next w:val="affa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fa"/>
    <w:next w:val="aff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f4">
    <w:name w:val="endnote text"/>
    <w:basedOn w:val="affa"/>
    <w:semiHidden/>
    <w:qFormat/>
    <w:pPr>
      <w:snapToGrid w:val="0"/>
      <w:jc w:val="left"/>
    </w:pPr>
  </w:style>
  <w:style w:type="paragraph" w:styleId="afff5">
    <w:name w:val="Balloon Text"/>
    <w:basedOn w:val="affa"/>
    <w:link w:val="afff6"/>
    <w:qFormat/>
    <w:rPr>
      <w:sz w:val="18"/>
      <w:szCs w:val="18"/>
      <w:lang w:val="zh-CN"/>
    </w:rPr>
  </w:style>
  <w:style w:type="paragraph" w:styleId="afff7">
    <w:name w:val="footer"/>
    <w:basedOn w:val="affa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f8">
    <w:name w:val="header"/>
    <w:basedOn w:val="affa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fa"/>
    <w:next w:val="affa"/>
    <w:uiPriority w:val="39"/>
    <w:qFormat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fa"/>
    <w:next w:val="affa"/>
    <w:semiHidden/>
    <w:qFormat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9">
    <w:name w:val="index heading"/>
    <w:basedOn w:val="aff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fa"/>
    <w:next w:val="afffa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a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f">
    <w:name w:val="footnote text"/>
    <w:basedOn w:val="affa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fa"/>
    <w:next w:val="affa"/>
    <w:semiHidden/>
    <w:qFormat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index 7"/>
    <w:basedOn w:val="affa"/>
    <w:next w:val="aff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fa"/>
    <w:next w:val="aff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fa"/>
    <w:next w:val="affa"/>
    <w:uiPriority w:val="39"/>
    <w:qFormat/>
    <w:pPr>
      <w:tabs>
        <w:tab w:val="right" w:leader="dot" w:pos="9241"/>
      </w:tabs>
    </w:pPr>
    <w:rPr>
      <w:rFonts w:ascii="宋体"/>
      <w:szCs w:val="21"/>
    </w:rPr>
  </w:style>
  <w:style w:type="paragraph" w:styleId="TOC9">
    <w:name w:val="toc 9"/>
    <w:basedOn w:val="affa"/>
    <w:next w:val="affa"/>
    <w:semiHidden/>
    <w:qFormat/>
    <w:pPr>
      <w:ind w:left="1470"/>
      <w:jc w:val="left"/>
    </w:pPr>
    <w:rPr>
      <w:sz w:val="20"/>
      <w:szCs w:val="20"/>
    </w:rPr>
  </w:style>
  <w:style w:type="paragraph" w:styleId="21">
    <w:name w:val="index 2"/>
    <w:basedOn w:val="affa"/>
    <w:next w:val="aff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ffb">
    <w:name w:val="endnote reference"/>
    <w:semiHidden/>
    <w:qFormat/>
    <w:rPr>
      <w:vertAlign w:val="superscript"/>
    </w:rPr>
  </w:style>
  <w:style w:type="character" w:styleId="afffc">
    <w:name w:val="page number"/>
    <w:qFormat/>
    <w:rPr>
      <w:rFonts w:ascii="Times New Roman" w:eastAsia="宋体" w:hAnsi="Times New Roman"/>
      <w:sz w:val="18"/>
    </w:rPr>
  </w:style>
  <w:style w:type="character" w:styleId="afffd">
    <w:name w:val="Hyperlink"/>
    <w:uiPriority w:val="99"/>
    <w:qFormat/>
    <w:rPr>
      <w:color w:val="0000FF"/>
      <w:spacing w:val="0"/>
      <w:w w:val="100"/>
      <w:szCs w:val="21"/>
      <w:u w:val="single"/>
    </w:rPr>
  </w:style>
  <w:style w:type="character" w:styleId="afffe">
    <w:name w:val="annotation reference"/>
    <w:basedOn w:val="affb"/>
    <w:unhideWhenUsed/>
    <w:qFormat/>
    <w:rPr>
      <w:sz w:val="21"/>
      <w:szCs w:val="21"/>
    </w:rPr>
  </w:style>
  <w:style w:type="character" w:styleId="affff">
    <w:name w:val="footnote reference"/>
    <w:semiHidden/>
    <w:qFormat/>
    <w:rPr>
      <w:vertAlign w:val="superscript"/>
    </w:rPr>
  </w:style>
  <w:style w:type="table" w:styleId="affff0">
    <w:name w:val="Table Grid"/>
    <w:basedOn w:val="affc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段 Char"/>
    <w:link w:val="afffa"/>
    <w:qFormat/>
    <w:rPr>
      <w:rFonts w:ascii="宋体"/>
      <w:sz w:val="21"/>
      <w:lang w:val="en-US" w:eastAsia="zh-CN" w:bidi="ar-SA"/>
    </w:rPr>
  </w:style>
  <w:style w:type="paragraph" w:customStyle="1" w:styleId="a5">
    <w:name w:val="一级条标题"/>
    <w:next w:val="afffa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ff1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2">
    <w:name w:val="标准书眉_奇数页"/>
    <w:next w:val="aff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4">
    <w:name w:val="章标题"/>
    <w:next w:val="afffa"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fa"/>
    <w:qFormat/>
    <w:pPr>
      <w:numPr>
        <w:ilvl w:val="2"/>
      </w:numPr>
      <w:spacing w:before="50" w:after="50"/>
      <w:outlineLvl w:val="3"/>
    </w:p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c">
    <w:name w:val="列项——（一级）"/>
    <w:qFormat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d">
    <w:name w:val="列项●（二级）"/>
    <w:qFormat/>
    <w:pPr>
      <w:numPr>
        <w:ilvl w:val="1"/>
        <w:numId w:val="3"/>
      </w:numPr>
      <w:tabs>
        <w:tab w:val="clear" w:pos="760"/>
        <w:tab w:val="left" w:pos="840"/>
      </w:tabs>
      <w:jc w:val="both"/>
    </w:pPr>
    <w:rPr>
      <w:rFonts w:ascii="宋体"/>
      <w:sz w:val="21"/>
    </w:rPr>
  </w:style>
  <w:style w:type="paragraph" w:customStyle="1" w:styleId="affff3">
    <w:name w:val="目次、标准名称标题"/>
    <w:basedOn w:val="affa"/>
    <w:next w:val="afff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fa"/>
    <w:qFormat/>
    <w:pPr>
      <w:numPr>
        <w:ilvl w:val="3"/>
      </w:numPr>
      <w:outlineLvl w:val="4"/>
    </w:pPr>
  </w:style>
  <w:style w:type="paragraph" w:customStyle="1" w:styleId="a1">
    <w:name w:val="示例"/>
    <w:next w:val="affff4"/>
    <w:qFormat/>
    <w:pPr>
      <w:widowControl w:val="0"/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f4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2">
    <w:name w:val="数字编号列项（二级）"/>
    <w:qFormat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7"/>
    <w:next w:val="afffa"/>
    <w:qFormat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fa"/>
    <w:qFormat/>
    <w:pPr>
      <w:numPr>
        <w:ilvl w:val="5"/>
      </w:numPr>
      <w:outlineLvl w:val="6"/>
    </w:pPr>
  </w:style>
  <w:style w:type="paragraph" w:customStyle="1" w:styleId="aff9">
    <w:name w:val="注："/>
    <w:next w:val="afffa"/>
    <w:qFormat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qFormat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1">
    <w:name w:val="字母编号列项（一级）"/>
    <w:qFormat/>
    <w:pPr>
      <w:numPr>
        <w:numId w:val="5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fa"/>
    <w:qFormat/>
    <w:pPr>
      <w:numPr>
        <w:ilvl w:val="2"/>
        <w:numId w:val="3"/>
      </w:numPr>
    </w:pPr>
    <w:rPr>
      <w:rFonts w:ascii="宋体"/>
      <w:szCs w:val="21"/>
    </w:rPr>
  </w:style>
  <w:style w:type="paragraph" w:customStyle="1" w:styleId="af3">
    <w:name w:val="编号列项（三级）"/>
    <w:qFormat/>
    <w:pPr>
      <w:numPr>
        <w:ilvl w:val="2"/>
        <w:numId w:val="5"/>
      </w:numPr>
    </w:pPr>
    <w:rPr>
      <w:rFonts w:ascii="宋体"/>
      <w:sz w:val="21"/>
    </w:rPr>
  </w:style>
  <w:style w:type="paragraph" w:customStyle="1" w:styleId="af4">
    <w:name w:val="示例×："/>
    <w:basedOn w:val="a4"/>
    <w:qFormat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5">
    <w:name w:val="二级无"/>
    <w:basedOn w:val="a6"/>
    <w:qFormat/>
    <w:pPr>
      <w:spacing w:beforeLines="0" w:afterLines="0"/>
    </w:pPr>
    <w:rPr>
      <w:rFonts w:ascii="宋体" w:eastAsia="宋体"/>
    </w:rPr>
  </w:style>
  <w:style w:type="paragraph" w:customStyle="1" w:styleId="affff6">
    <w:name w:val="注：（正文）"/>
    <w:basedOn w:val="aff9"/>
    <w:next w:val="afffa"/>
    <w:qFormat/>
  </w:style>
  <w:style w:type="paragraph" w:customStyle="1" w:styleId="a3">
    <w:name w:val="注×：（正文）"/>
    <w:qFormat/>
    <w:pPr>
      <w:numPr>
        <w:numId w:val="9"/>
      </w:numPr>
      <w:jc w:val="both"/>
    </w:pPr>
    <w:rPr>
      <w:rFonts w:ascii="宋体"/>
      <w:sz w:val="18"/>
      <w:szCs w:val="18"/>
    </w:rPr>
  </w:style>
  <w:style w:type="paragraph" w:customStyle="1" w:styleId="affff7">
    <w:name w:val="标准标志"/>
    <w:next w:val="affa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8">
    <w:name w:val="标准称谓"/>
    <w:next w:val="aff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9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a">
    <w:name w:val="标准书眉_偶数页"/>
    <w:basedOn w:val="affff2"/>
    <w:next w:val="affa"/>
    <w:qFormat/>
    <w:pPr>
      <w:jc w:val="left"/>
    </w:pPr>
  </w:style>
  <w:style w:type="paragraph" w:customStyle="1" w:styleId="affffb">
    <w:name w:val="标准书眉一"/>
    <w:qFormat/>
    <w:pPr>
      <w:jc w:val="both"/>
    </w:pPr>
  </w:style>
  <w:style w:type="paragraph" w:customStyle="1" w:styleId="affffc">
    <w:name w:val="参考文献"/>
    <w:basedOn w:val="affa"/>
    <w:next w:val="afff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d">
    <w:name w:val="参考文献、索引标题"/>
    <w:basedOn w:val="affa"/>
    <w:next w:val="afff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e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">
    <w:name w:val="发布部门"/>
    <w:next w:val="afffa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0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1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2">
    <w:name w:val="封面标准名称"/>
    <w:uiPriority w:val="99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3">
    <w:name w:val="封面标准英文名称"/>
    <w:basedOn w:val="affff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4">
    <w:name w:val="封面一致性程度标识"/>
    <w:basedOn w:val="afffff3"/>
    <w:qFormat/>
    <w:pPr>
      <w:framePr w:wrap="around"/>
      <w:spacing w:before="440"/>
    </w:pPr>
    <w:rPr>
      <w:rFonts w:ascii="宋体" w:eastAsia="宋体"/>
    </w:rPr>
  </w:style>
  <w:style w:type="paragraph" w:customStyle="1" w:styleId="afffff5">
    <w:name w:val="封面标准文稿类别"/>
    <w:basedOn w:val="afffff4"/>
    <w:qFormat/>
    <w:pPr>
      <w:framePr w:wrap="around"/>
      <w:spacing w:line="240" w:lineRule="auto"/>
    </w:pPr>
    <w:rPr>
      <w:sz w:val="24"/>
    </w:rPr>
  </w:style>
  <w:style w:type="paragraph" w:customStyle="1" w:styleId="afffff6">
    <w:name w:val="封面标准文稿编辑信息"/>
    <w:basedOn w:val="afffff5"/>
    <w:qFormat/>
    <w:pPr>
      <w:framePr w:wrap="around"/>
      <w:spacing w:before="180" w:line="180" w:lineRule="exact"/>
    </w:pPr>
    <w:rPr>
      <w:sz w:val="21"/>
    </w:rPr>
  </w:style>
  <w:style w:type="paragraph" w:customStyle="1" w:styleId="afffff7">
    <w:name w:val="封面正文"/>
    <w:qFormat/>
    <w:pPr>
      <w:jc w:val="both"/>
    </w:pPr>
  </w:style>
  <w:style w:type="paragraph" w:customStyle="1" w:styleId="af9">
    <w:name w:val="附录标识"/>
    <w:basedOn w:val="affa"/>
    <w:next w:val="afffa"/>
    <w:qFormat/>
    <w:pPr>
      <w:keepNext/>
      <w:widowControl/>
      <w:numPr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8">
    <w:name w:val="附录标题"/>
    <w:basedOn w:val="afffa"/>
    <w:next w:val="afffa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6">
    <w:name w:val="附录表标号"/>
    <w:basedOn w:val="affa"/>
    <w:next w:val="afffa"/>
    <w:qFormat/>
    <w:pPr>
      <w:numPr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7">
    <w:name w:val="附录表标题"/>
    <w:basedOn w:val="affa"/>
    <w:next w:val="afffa"/>
    <w:qFormat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c">
    <w:name w:val="附录二级条标题"/>
    <w:basedOn w:val="affa"/>
    <w:next w:val="afffa"/>
    <w:qFormat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9">
    <w:name w:val="附录二级无"/>
    <w:basedOn w:val="afc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a">
    <w:name w:val="附录公式"/>
    <w:basedOn w:val="afffa"/>
    <w:next w:val="afffa"/>
    <w:link w:val="Char0"/>
    <w:qFormat/>
  </w:style>
  <w:style w:type="character" w:customStyle="1" w:styleId="Char0">
    <w:name w:val="附录公式 Char"/>
    <w:link w:val="afffffa"/>
    <w:qFormat/>
    <w:rPr>
      <w:rFonts w:ascii="宋体"/>
      <w:sz w:val="21"/>
      <w:lang w:val="en-US" w:eastAsia="zh-CN" w:bidi="ar-SA"/>
    </w:rPr>
  </w:style>
  <w:style w:type="paragraph" w:customStyle="1" w:styleId="afffffb">
    <w:name w:val="附录公式编号制表符"/>
    <w:basedOn w:val="affa"/>
    <w:next w:val="afff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d">
    <w:name w:val="附录三级条标题"/>
    <w:basedOn w:val="afc"/>
    <w:next w:val="afffa"/>
    <w:qFormat/>
    <w:pPr>
      <w:numPr>
        <w:ilvl w:val="4"/>
      </w:numPr>
      <w:outlineLvl w:val="4"/>
    </w:pPr>
  </w:style>
  <w:style w:type="paragraph" w:customStyle="1" w:styleId="afffffc">
    <w:name w:val="附录三级无"/>
    <w:basedOn w:val="afd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8">
    <w:name w:val="附录数字编号列项（二级）"/>
    <w:qFormat/>
    <w:pPr>
      <w:numPr>
        <w:ilvl w:val="1"/>
        <w:numId w:val="12"/>
      </w:numPr>
    </w:pPr>
    <w:rPr>
      <w:rFonts w:ascii="宋体"/>
      <w:sz w:val="21"/>
    </w:rPr>
  </w:style>
  <w:style w:type="paragraph" w:customStyle="1" w:styleId="afe">
    <w:name w:val="附录四级条标题"/>
    <w:basedOn w:val="afd"/>
    <w:next w:val="afffa"/>
    <w:qFormat/>
    <w:pPr>
      <w:numPr>
        <w:ilvl w:val="5"/>
      </w:numPr>
      <w:outlineLvl w:val="5"/>
    </w:pPr>
  </w:style>
  <w:style w:type="paragraph" w:customStyle="1" w:styleId="afffffd">
    <w:name w:val="附录四级无"/>
    <w:basedOn w:val="afe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a"/>
    <w:qFormat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a"/>
    <w:next w:val="afffa"/>
    <w:qFormat/>
    <w:pPr>
      <w:numPr>
        <w:ilvl w:val="1"/>
        <w:numId w:val="13"/>
      </w:num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">
    <w:name w:val="附录五级条标题"/>
    <w:basedOn w:val="afe"/>
    <w:next w:val="afffa"/>
    <w:qFormat/>
    <w:pPr>
      <w:numPr>
        <w:ilvl w:val="6"/>
      </w:numPr>
      <w:outlineLvl w:val="6"/>
    </w:pPr>
  </w:style>
  <w:style w:type="paragraph" w:customStyle="1" w:styleId="afffffe">
    <w:name w:val="附录五级无"/>
    <w:basedOn w:val="aff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a">
    <w:name w:val="附录章标题"/>
    <w:next w:val="afffa"/>
    <w:qFormat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b">
    <w:name w:val="附录一级条标题"/>
    <w:basedOn w:val="afa"/>
    <w:next w:val="afffa"/>
    <w:qFormat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f">
    <w:name w:val="附录一级无"/>
    <w:basedOn w:val="afb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7">
    <w:name w:val="附录字母编号列项（一级）"/>
    <w:qFormat/>
    <w:pPr>
      <w:numPr>
        <w:numId w:val="12"/>
      </w:numPr>
    </w:pPr>
    <w:rPr>
      <w:rFonts w:ascii="宋体"/>
      <w:sz w:val="21"/>
    </w:rPr>
  </w:style>
  <w:style w:type="paragraph" w:customStyle="1" w:styleId="affffff0">
    <w:name w:val="列项说明"/>
    <w:basedOn w:val="aff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1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2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3">
    <w:name w:val="其他标准标志"/>
    <w:basedOn w:val="affff7"/>
    <w:qFormat/>
    <w:pPr>
      <w:framePr w:w="6101" w:wrap="around" w:vAnchor="page" w:hAnchor="page" w:x="4673" w:y="942"/>
    </w:pPr>
    <w:rPr>
      <w:w w:val="130"/>
    </w:rPr>
  </w:style>
  <w:style w:type="paragraph" w:customStyle="1" w:styleId="affffff4">
    <w:name w:val="其他标准称谓"/>
    <w:next w:val="affa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5">
    <w:name w:val="其他发布部门"/>
    <w:basedOn w:val="afffff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6">
    <w:name w:val="前言、引言标题"/>
    <w:next w:val="afffa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7">
    <w:name w:val="三级无"/>
    <w:basedOn w:val="a7"/>
    <w:qFormat/>
    <w:pPr>
      <w:spacing w:beforeLines="0" w:afterLines="0"/>
    </w:pPr>
    <w:rPr>
      <w:rFonts w:ascii="宋体" w:eastAsia="宋体"/>
    </w:rPr>
  </w:style>
  <w:style w:type="paragraph" w:customStyle="1" w:styleId="affffff8">
    <w:name w:val="实施日期"/>
    <w:basedOn w:val="afffff0"/>
    <w:qFormat/>
    <w:pPr>
      <w:framePr w:wrap="around" w:vAnchor="page" w:hAnchor="text"/>
      <w:jc w:val="right"/>
    </w:pPr>
  </w:style>
  <w:style w:type="paragraph" w:customStyle="1" w:styleId="affffff9">
    <w:name w:val="示例后文字"/>
    <w:basedOn w:val="afffa"/>
    <w:next w:val="afffa"/>
    <w:qFormat/>
    <w:pPr>
      <w:ind w:firstLine="360"/>
    </w:pPr>
    <w:rPr>
      <w:sz w:val="18"/>
    </w:rPr>
  </w:style>
  <w:style w:type="paragraph" w:customStyle="1" w:styleId="a0">
    <w:name w:val="首示例"/>
    <w:next w:val="afffa"/>
    <w:link w:val="Char1"/>
    <w:qFormat/>
    <w:pPr>
      <w:numPr>
        <w:numId w:val="14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0"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fffa">
    <w:name w:val="四级无"/>
    <w:basedOn w:val="a8"/>
    <w:qFormat/>
    <w:pPr>
      <w:spacing w:beforeLines="0" w:afterLines="0"/>
    </w:pPr>
    <w:rPr>
      <w:rFonts w:ascii="宋体" w:eastAsia="宋体"/>
    </w:rPr>
  </w:style>
  <w:style w:type="paragraph" w:customStyle="1" w:styleId="affffffb">
    <w:name w:val="条文脚注"/>
    <w:basedOn w:val="af"/>
    <w:qFormat/>
    <w:pPr>
      <w:numPr>
        <w:numId w:val="0"/>
      </w:numPr>
      <w:jc w:val="both"/>
    </w:pPr>
  </w:style>
  <w:style w:type="paragraph" w:customStyle="1" w:styleId="affffffc">
    <w:name w:val="图标脚注说明"/>
    <w:basedOn w:val="afffa"/>
    <w:qFormat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a"/>
    <w:qFormat/>
    <w:pPr>
      <w:numPr>
        <w:numId w:val="15"/>
      </w:numPr>
    </w:pPr>
    <w:rPr>
      <w:rFonts w:ascii="宋体"/>
      <w:sz w:val="18"/>
      <w:szCs w:val="18"/>
    </w:rPr>
  </w:style>
  <w:style w:type="paragraph" w:customStyle="1" w:styleId="affffffd">
    <w:name w:val="图的脚注"/>
    <w:next w:val="afffa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e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f">
    <w:name w:val="五级无"/>
    <w:basedOn w:val="a9"/>
    <w:qFormat/>
    <w:pPr>
      <w:spacing w:beforeLines="0" w:afterLines="0"/>
    </w:pPr>
    <w:rPr>
      <w:rFonts w:ascii="宋体" w:eastAsia="宋体"/>
    </w:rPr>
  </w:style>
  <w:style w:type="paragraph" w:customStyle="1" w:styleId="afffffff0">
    <w:name w:val="一级无"/>
    <w:basedOn w:val="a5"/>
    <w:qFormat/>
    <w:pPr>
      <w:spacing w:beforeLines="0" w:afterLines="0"/>
    </w:pPr>
    <w:rPr>
      <w:rFonts w:ascii="宋体" w:eastAsia="宋体"/>
    </w:rPr>
  </w:style>
  <w:style w:type="character" w:customStyle="1" w:styleId="13">
    <w:name w:val="已访问的超链接1"/>
    <w:qFormat/>
    <w:rPr>
      <w:color w:val="800080"/>
      <w:u w:val="single"/>
    </w:rPr>
  </w:style>
  <w:style w:type="paragraph" w:customStyle="1" w:styleId="af8">
    <w:name w:val="正文表标题"/>
    <w:next w:val="afffa"/>
    <w:qFormat/>
    <w:pPr>
      <w:numPr>
        <w:numId w:val="16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1">
    <w:name w:val="正文公式编号制表符"/>
    <w:basedOn w:val="afffa"/>
    <w:next w:val="afffa"/>
    <w:qFormat/>
    <w:pPr>
      <w:ind w:firstLineChars="0" w:firstLine="0"/>
    </w:pPr>
  </w:style>
  <w:style w:type="paragraph" w:customStyle="1" w:styleId="af5">
    <w:name w:val="正文图标题"/>
    <w:next w:val="afffa"/>
    <w:qFormat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2">
    <w:name w:val="终结线"/>
    <w:basedOn w:val="affa"/>
    <w:qFormat/>
    <w:pPr>
      <w:framePr w:hSpace="181" w:vSpace="181" w:wrap="around" w:vAnchor="text" w:hAnchor="margin" w:xAlign="center" w:y="285"/>
    </w:pPr>
  </w:style>
  <w:style w:type="paragraph" w:customStyle="1" w:styleId="afffffff3">
    <w:name w:val="其他发布日期"/>
    <w:basedOn w:val="afffff0"/>
    <w:qFormat/>
    <w:pPr>
      <w:framePr w:wrap="around" w:vAnchor="page" w:hAnchor="text" w:x="1419"/>
    </w:pPr>
  </w:style>
  <w:style w:type="paragraph" w:customStyle="1" w:styleId="afffffff4">
    <w:name w:val="其他实施日期"/>
    <w:basedOn w:val="affffff8"/>
    <w:qFormat/>
    <w:pPr>
      <w:framePr w:wrap="around"/>
    </w:pPr>
  </w:style>
  <w:style w:type="paragraph" w:customStyle="1" w:styleId="23">
    <w:name w:val="封面标准名称2"/>
    <w:basedOn w:val="afffff2"/>
    <w:qFormat/>
    <w:pPr>
      <w:framePr w:wrap="around" w:y="4469"/>
      <w:spacing w:beforeLines="630"/>
    </w:pPr>
  </w:style>
  <w:style w:type="paragraph" w:customStyle="1" w:styleId="24">
    <w:name w:val="封面标准英文名称2"/>
    <w:basedOn w:val="afffff3"/>
    <w:qFormat/>
    <w:pPr>
      <w:framePr w:wrap="around" w:y="4469"/>
    </w:pPr>
  </w:style>
  <w:style w:type="paragraph" w:customStyle="1" w:styleId="25">
    <w:name w:val="封面一致性程度标识2"/>
    <w:basedOn w:val="afffff4"/>
    <w:qFormat/>
    <w:pPr>
      <w:framePr w:wrap="around" w:y="4469"/>
    </w:pPr>
  </w:style>
  <w:style w:type="paragraph" w:customStyle="1" w:styleId="26">
    <w:name w:val="封面标准文稿类别2"/>
    <w:basedOn w:val="afffff5"/>
    <w:qFormat/>
    <w:pPr>
      <w:framePr w:wrap="around" w:y="4469"/>
    </w:pPr>
  </w:style>
  <w:style w:type="paragraph" w:customStyle="1" w:styleId="27">
    <w:name w:val="封面标准文稿编辑信息2"/>
    <w:basedOn w:val="afffff6"/>
    <w:qFormat/>
    <w:pPr>
      <w:framePr w:wrap="around" w:y="4469"/>
    </w:pPr>
  </w:style>
  <w:style w:type="character" w:customStyle="1" w:styleId="10">
    <w:name w:val="标题 1 字符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fff6">
    <w:name w:val="批注框文本 字符"/>
    <w:link w:val="afff5"/>
    <w:qFormat/>
    <w:rPr>
      <w:kern w:val="2"/>
      <w:sz w:val="18"/>
      <w:szCs w:val="18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4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fff1">
    <w:name w:val="批注文字 字符"/>
    <w:basedOn w:val="affb"/>
    <w:link w:val="afff"/>
    <w:semiHidden/>
    <w:qFormat/>
    <w:rPr>
      <w:kern w:val="2"/>
      <w:sz w:val="21"/>
      <w:szCs w:val="24"/>
    </w:rPr>
  </w:style>
  <w:style w:type="character" w:customStyle="1" w:styleId="afff0">
    <w:name w:val="批注主题 字符"/>
    <w:basedOn w:val="afff1"/>
    <w:link w:val="affe"/>
    <w:semiHidden/>
    <w:qFormat/>
    <w:rPr>
      <w:b/>
      <w:bCs/>
      <w:kern w:val="2"/>
      <w:sz w:val="21"/>
      <w:szCs w:val="24"/>
    </w:rPr>
  </w:style>
  <w:style w:type="paragraph" w:customStyle="1" w:styleId="TOC10">
    <w:name w:val="TOC 标题1"/>
    <w:basedOn w:val="1"/>
    <w:next w:val="aff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CharChar">
    <w:name w:val="段 Char Char"/>
    <w:qFormat/>
    <w:rPr>
      <w:rFonts w:ascii="宋体"/>
      <w:sz w:val="21"/>
      <w:lang w:val="en-US" w:eastAsia="zh-CN" w:bidi="ar-SA"/>
    </w:rPr>
  </w:style>
  <w:style w:type="character" w:customStyle="1" w:styleId="hps">
    <w:name w:val="hps"/>
    <w:qFormat/>
    <w:rPr>
      <w:rFonts w:cs="Times New Roman"/>
    </w:rPr>
  </w:style>
  <w:style w:type="paragraph" w:customStyle="1" w:styleId="afffffff5">
    <w:name w:val="标准文件_段"/>
    <w:link w:val="Char2"/>
    <w:qFormat/>
    <w:rsid w:val="00F20642"/>
    <w:pPr>
      <w:autoSpaceDE w:val="0"/>
      <w:autoSpaceDN w:val="0"/>
      <w:spacing w:after="0" w:line="240" w:lineRule="auto"/>
      <w:ind w:firstLineChars="200" w:firstLine="200"/>
      <w:jc w:val="both"/>
    </w:pPr>
    <w:rPr>
      <w:rFonts w:ascii="宋体"/>
      <w:sz w:val="21"/>
    </w:rPr>
  </w:style>
  <w:style w:type="paragraph" w:customStyle="1" w:styleId="aff3">
    <w:name w:val="标准文件_二级条标题"/>
    <w:next w:val="afffffff5"/>
    <w:qFormat/>
    <w:rsid w:val="00F20642"/>
    <w:pPr>
      <w:widowControl w:val="0"/>
      <w:numPr>
        <w:ilvl w:val="3"/>
        <w:numId w:val="28"/>
      </w:numPr>
      <w:spacing w:beforeLines="50" w:before="50" w:afterLines="50" w:after="50" w:line="240" w:lineRule="auto"/>
      <w:jc w:val="both"/>
      <w:outlineLvl w:val="2"/>
    </w:pPr>
    <w:rPr>
      <w:rFonts w:ascii="黑体" w:eastAsia="黑体"/>
      <w:sz w:val="21"/>
    </w:rPr>
  </w:style>
  <w:style w:type="paragraph" w:customStyle="1" w:styleId="aff4">
    <w:name w:val="标准文件_三级条标题"/>
    <w:basedOn w:val="aff3"/>
    <w:next w:val="afffffff5"/>
    <w:qFormat/>
    <w:rsid w:val="00F20642"/>
    <w:pPr>
      <w:widowControl/>
      <w:numPr>
        <w:ilvl w:val="4"/>
      </w:numPr>
      <w:outlineLvl w:val="3"/>
    </w:pPr>
  </w:style>
  <w:style w:type="paragraph" w:customStyle="1" w:styleId="aff5">
    <w:name w:val="标准文件_四级条标题"/>
    <w:next w:val="afffffff5"/>
    <w:qFormat/>
    <w:rsid w:val="00F20642"/>
    <w:pPr>
      <w:widowControl w:val="0"/>
      <w:numPr>
        <w:ilvl w:val="5"/>
        <w:numId w:val="28"/>
      </w:numPr>
      <w:spacing w:beforeLines="50" w:before="50" w:afterLines="50" w:after="50" w:line="240" w:lineRule="auto"/>
      <w:jc w:val="both"/>
      <w:outlineLvl w:val="4"/>
    </w:pPr>
    <w:rPr>
      <w:rFonts w:ascii="黑体" w:eastAsia="黑体"/>
      <w:sz w:val="21"/>
    </w:rPr>
  </w:style>
  <w:style w:type="paragraph" w:customStyle="1" w:styleId="aff6">
    <w:name w:val="标准文件_五级条标题"/>
    <w:next w:val="afffffff5"/>
    <w:qFormat/>
    <w:rsid w:val="00F20642"/>
    <w:pPr>
      <w:widowControl w:val="0"/>
      <w:numPr>
        <w:ilvl w:val="6"/>
        <w:numId w:val="28"/>
      </w:numPr>
      <w:spacing w:beforeLines="50" w:before="50" w:afterLines="50" w:after="50" w:line="240" w:lineRule="auto"/>
      <w:jc w:val="both"/>
      <w:outlineLvl w:val="5"/>
    </w:pPr>
    <w:rPr>
      <w:rFonts w:ascii="黑体" w:eastAsia="黑体"/>
      <w:sz w:val="21"/>
    </w:rPr>
  </w:style>
  <w:style w:type="paragraph" w:customStyle="1" w:styleId="aff1">
    <w:name w:val="标准文件_章标题"/>
    <w:next w:val="afffffff5"/>
    <w:qFormat/>
    <w:rsid w:val="00F20642"/>
    <w:pPr>
      <w:numPr>
        <w:ilvl w:val="1"/>
        <w:numId w:val="28"/>
      </w:numPr>
      <w:spacing w:beforeLines="100" w:before="100" w:afterLines="100" w:after="100" w:line="240" w:lineRule="auto"/>
      <w:jc w:val="both"/>
      <w:outlineLvl w:val="0"/>
    </w:pPr>
    <w:rPr>
      <w:rFonts w:ascii="黑体" w:eastAsia="黑体"/>
      <w:sz w:val="21"/>
    </w:rPr>
  </w:style>
  <w:style w:type="paragraph" w:customStyle="1" w:styleId="aff2">
    <w:name w:val="标准文件_一级条标题"/>
    <w:basedOn w:val="aff1"/>
    <w:next w:val="afffffff5"/>
    <w:qFormat/>
    <w:rsid w:val="00F20642"/>
    <w:pPr>
      <w:numPr>
        <w:ilvl w:val="2"/>
      </w:numPr>
      <w:spacing w:beforeLines="50" w:before="50" w:afterLines="50" w:after="50"/>
      <w:outlineLvl w:val="1"/>
    </w:pPr>
  </w:style>
  <w:style w:type="paragraph" w:customStyle="1" w:styleId="aff0">
    <w:name w:val="前言标题"/>
    <w:next w:val="affa"/>
    <w:qFormat/>
    <w:rsid w:val="00F20642"/>
    <w:pPr>
      <w:numPr>
        <w:numId w:val="28"/>
      </w:numPr>
      <w:shd w:val="clear" w:color="FFFFFF" w:fill="FFFFFF"/>
      <w:spacing w:before="540" w:after="600" w:line="240" w:lineRule="auto"/>
      <w:jc w:val="center"/>
      <w:outlineLvl w:val="0"/>
    </w:pPr>
    <w:rPr>
      <w:rFonts w:ascii="黑体" w:eastAsia="黑体"/>
      <w:sz w:val="32"/>
    </w:rPr>
  </w:style>
  <w:style w:type="character" w:customStyle="1" w:styleId="Char2">
    <w:name w:val="标准文件_段 Char"/>
    <w:link w:val="afffffff5"/>
    <w:qFormat/>
    <w:rsid w:val="00F20642"/>
    <w:rPr>
      <w:rFonts w:ascii="宋体"/>
      <w:sz w:val="21"/>
    </w:rPr>
  </w:style>
  <w:style w:type="paragraph" w:customStyle="1" w:styleId="afffffff6">
    <w:name w:val="标准文件_术语条一"/>
    <w:basedOn w:val="affa"/>
    <w:next w:val="afffffff5"/>
    <w:qFormat/>
    <w:rsid w:val="00F20642"/>
    <w:pPr>
      <w:widowControl/>
      <w:spacing w:after="0" w:line="240" w:lineRule="auto"/>
    </w:pPr>
    <w:rPr>
      <w:rFonts w:ascii="宋体"/>
      <w:kern w:val="0"/>
      <w:szCs w:val="20"/>
    </w:rPr>
  </w:style>
  <w:style w:type="paragraph" w:customStyle="1" w:styleId="af0">
    <w:name w:val="标准文件_一级无标题"/>
    <w:basedOn w:val="aff2"/>
    <w:qFormat/>
    <w:rsid w:val="00B52C85"/>
    <w:pPr>
      <w:numPr>
        <w:numId w:val="1"/>
      </w:numPr>
      <w:spacing w:beforeLines="0" w:before="0" w:afterLines="0" w:after="0"/>
      <w:outlineLvl w:val="9"/>
    </w:pPr>
    <w:rPr>
      <w:rFonts w:ascii="宋体" w:eastAsia="宋体"/>
    </w:rPr>
  </w:style>
  <w:style w:type="character" w:customStyle="1" w:styleId="30">
    <w:name w:val="标题 3 字符"/>
    <w:basedOn w:val="affb"/>
    <w:link w:val="3"/>
    <w:semiHidden/>
    <w:rsid w:val="00A02AFC"/>
    <w:rPr>
      <w:b/>
      <w:bCs/>
      <w:kern w:val="2"/>
      <w:sz w:val="32"/>
      <w:szCs w:val="32"/>
    </w:rPr>
  </w:style>
  <w:style w:type="character" w:styleId="afffffff7">
    <w:name w:val="Strong"/>
    <w:basedOn w:val="affb"/>
    <w:uiPriority w:val="22"/>
    <w:qFormat/>
    <w:rsid w:val="00532710"/>
    <w:rPr>
      <w:b/>
      <w:bCs/>
    </w:rPr>
  </w:style>
  <w:style w:type="character" w:customStyle="1" w:styleId="40">
    <w:name w:val="标题 4 字符"/>
    <w:basedOn w:val="affb"/>
    <w:link w:val="4"/>
    <w:semiHidden/>
    <w:rsid w:val="001D2DF3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803EE-688B-482E-BB0E-33614BE4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海伟 高</dc:creator>
  <cp:keywords/>
  <dc:description/>
  <cp:lastModifiedBy>海伟 高</cp:lastModifiedBy>
  <cp:revision>3</cp:revision>
  <dcterms:created xsi:type="dcterms:W3CDTF">2025-09-12T03:37:00Z</dcterms:created>
  <dcterms:modified xsi:type="dcterms:W3CDTF">2025-09-12T03:43:00Z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