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F72766" w14:textId="7F03C70A" w:rsidR="005F4108" w:rsidRPr="00C54973" w:rsidRDefault="008E139D" w:rsidP="00140433">
      <w:pPr>
        <w:adjustRightInd/>
        <w:spacing w:line="240" w:lineRule="auto"/>
        <w:ind w:firstLineChars="200" w:firstLine="720"/>
        <w:jc w:val="center"/>
        <w:textAlignment w:val="auto"/>
        <w:rPr>
          <w:rFonts w:ascii="华文中宋" w:eastAsia="华文中宋" w:hAnsi="华文中宋"/>
          <w:sz w:val="36"/>
          <w:szCs w:val="36"/>
        </w:rPr>
      </w:pPr>
      <w:r w:rsidRPr="00C54973">
        <w:rPr>
          <w:rFonts w:ascii="华文中宋" w:eastAsia="华文中宋" w:hAnsi="华文中宋" w:hint="eastAsia"/>
          <w:sz w:val="36"/>
          <w:szCs w:val="36"/>
        </w:rPr>
        <w:t>《罗汉果糖》</w:t>
      </w:r>
      <w:r w:rsidR="00675FD3">
        <w:rPr>
          <w:rFonts w:ascii="华文中宋" w:eastAsia="华文中宋" w:hAnsi="华文中宋" w:hint="eastAsia"/>
          <w:sz w:val="36"/>
          <w:szCs w:val="36"/>
        </w:rPr>
        <w:t>团体标准</w:t>
      </w:r>
    </w:p>
    <w:p w14:paraId="4CAF45E0" w14:textId="77777777" w:rsidR="005F4108" w:rsidRPr="00C54973" w:rsidRDefault="008E139D" w:rsidP="00140433">
      <w:pPr>
        <w:adjustRightInd/>
        <w:spacing w:line="240" w:lineRule="auto"/>
        <w:ind w:firstLineChars="200" w:firstLine="640"/>
        <w:jc w:val="center"/>
        <w:textAlignment w:val="auto"/>
        <w:rPr>
          <w:rFonts w:ascii="华文中宋" w:eastAsia="华文中宋" w:hAnsi="华文中宋"/>
          <w:sz w:val="32"/>
          <w:szCs w:val="32"/>
        </w:rPr>
      </w:pPr>
      <w:r w:rsidRPr="00C54973">
        <w:rPr>
          <w:rFonts w:ascii="华文中宋" w:eastAsia="华文中宋" w:hAnsi="华文中宋" w:hint="eastAsia"/>
          <w:sz w:val="32"/>
          <w:szCs w:val="32"/>
        </w:rPr>
        <w:t>编制说明</w:t>
      </w:r>
    </w:p>
    <w:p w14:paraId="7B1889B3" w14:textId="77777777" w:rsidR="005F4108" w:rsidRPr="00140433" w:rsidRDefault="008E139D">
      <w:pPr>
        <w:pStyle w:val="2"/>
        <w:rPr>
          <w:rFonts w:ascii="黑体" w:hAnsi="黑体"/>
        </w:rPr>
      </w:pPr>
      <w:r w:rsidRPr="00140433">
        <w:rPr>
          <w:rFonts w:ascii="黑体" w:hAnsi="黑体" w:hint="eastAsia"/>
        </w:rPr>
        <w:t>一、标准起草的基本情况</w:t>
      </w:r>
    </w:p>
    <w:p w14:paraId="60BB9C7E" w14:textId="77777777" w:rsidR="00F44522" w:rsidRDefault="00F44522">
      <w:pPr>
        <w:ind w:firstLineChars="200" w:firstLine="480"/>
        <w:rPr>
          <w:sz w:val="24"/>
          <w:szCs w:val="24"/>
        </w:rPr>
      </w:pPr>
      <w:r>
        <w:rPr>
          <w:rFonts w:hint="eastAsia"/>
          <w:sz w:val="24"/>
          <w:szCs w:val="24"/>
        </w:rPr>
        <w:t>1</w:t>
      </w:r>
      <w:r>
        <w:rPr>
          <w:rFonts w:hint="eastAsia"/>
          <w:sz w:val="24"/>
          <w:szCs w:val="24"/>
        </w:rPr>
        <w:t>、基本情况</w:t>
      </w:r>
    </w:p>
    <w:p w14:paraId="7767845F" w14:textId="3DF0FA35" w:rsidR="005F4108" w:rsidRDefault="008E139D">
      <w:pPr>
        <w:ind w:firstLineChars="200" w:firstLine="480"/>
        <w:rPr>
          <w:sz w:val="24"/>
          <w:szCs w:val="24"/>
        </w:rPr>
      </w:pPr>
      <w:r>
        <w:rPr>
          <w:rFonts w:hint="eastAsia"/>
          <w:sz w:val="24"/>
          <w:szCs w:val="24"/>
        </w:rPr>
        <w:t>本标准的制定工作，是由湖南绿果糖食品科技有限公司、湖南华诚生物资源股份有限公司发起，由中国副食流通协会食品安全与信息追溯分会、湖南绿果糖食品科技有限公司、湖南华诚生物资源股份有限公司起草，中国副食流通协会</w:t>
      </w:r>
      <w:r w:rsidR="00C54973">
        <w:rPr>
          <w:rFonts w:hint="eastAsia"/>
          <w:sz w:val="24"/>
          <w:szCs w:val="24"/>
        </w:rPr>
        <w:t>标准化技术委员会</w:t>
      </w:r>
      <w:r>
        <w:rPr>
          <w:rFonts w:hint="eastAsia"/>
          <w:sz w:val="24"/>
          <w:szCs w:val="24"/>
        </w:rPr>
        <w:t>归口管理。</w:t>
      </w:r>
    </w:p>
    <w:p w14:paraId="594E2387" w14:textId="68B929CC" w:rsidR="005F4108" w:rsidRDefault="008E139D" w:rsidP="00F44522">
      <w:pPr>
        <w:ind w:firstLineChars="200" w:firstLine="480"/>
        <w:jc w:val="left"/>
        <w:rPr>
          <w:sz w:val="24"/>
          <w:szCs w:val="24"/>
        </w:rPr>
      </w:pPr>
      <w:r>
        <w:rPr>
          <w:rFonts w:hint="eastAsia"/>
          <w:sz w:val="24"/>
          <w:szCs w:val="24"/>
        </w:rPr>
        <w:t>本标准的起草工作于</w:t>
      </w:r>
      <w:r>
        <w:rPr>
          <w:sz w:val="24"/>
          <w:szCs w:val="24"/>
        </w:rPr>
        <w:t>201</w:t>
      </w:r>
      <w:r>
        <w:rPr>
          <w:rFonts w:hint="eastAsia"/>
          <w:sz w:val="24"/>
          <w:szCs w:val="24"/>
        </w:rPr>
        <w:t>9</w:t>
      </w:r>
      <w:r>
        <w:rPr>
          <w:sz w:val="24"/>
          <w:szCs w:val="24"/>
        </w:rPr>
        <w:t>年</w:t>
      </w:r>
      <w:r>
        <w:rPr>
          <w:rFonts w:hint="eastAsia"/>
          <w:sz w:val="24"/>
          <w:szCs w:val="24"/>
        </w:rPr>
        <w:t>12</w:t>
      </w:r>
      <w:r>
        <w:rPr>
          <w:rFonts w:hint="eastAsia"/>
          <w:sz w:val="24"/>
          <w:szCs w:val="24"/>
        </w:rPr>
        <w:t>月立项并成立了起草</w:t>
      </w:r>
      <w:r>
        <w:rPr>
          <w:sz w:val="24"/>
          <w:szCs w:val="24"/>
        </w:rPr>
        <w:t>工作组，</w:t>
      </w:r>
      <w:r w:rsidR="00C54973">
        <w:rPr>
          <w:rFonts w:hint="eastAsia"/>
          <w:sz w:val="24"/>
          <w:szCs w:val="24"/>
        </w:rPr>
        <w:t>并与</w:t>
      </w:r>
      <w:r w:rsidR="00C54973">
        <w:rPr>
          <w:rFonts w:hint="eastAsia"/>
          <w:sz w:val="24"/>
          <w:szCs w:val="24"/>
        </w:rPr>
        <w:t>1</w:t>
      </w:r>
      <w:r w:rsidR="00C54973">
        <w:rPr>
          <w:sz w:val="24"/>
          <w:szCs w:val="24"/>
        </w:rPr>
        <w:t>2</w:t>
      </w:r>
      <w:r w:rsidR="00C54973">
        <w:rPr>
          <w:rFonts w:hint="eastAsia"/>
          <w:sz w:val="24"/>
          <w:szCs w:val="24"/>
        </w:rPr>
        <w:t>月</w:t>
      </w:r>
      <w:r w:rsidR="00C54973">
        <w:rPr>
          <w:rFonts w:hint="eastAsia"/>
          <w:sz w:val="24"/>
          <w:szCs w:val="24"/>
        </w:rPr>
        <w:t>2</w:t>
      </w:r>
      <w:r w:rsidR="00C54973">
        <w:rPr>
          <w:sz w:val="24"/>
          <w:szCs w:val="24"/>
        </w:rPr>
        <w:t>6</w:t>
      </w:r>
      <w:r w:rsidR="00C54973">
        <w:rPr>
          <w:rFonts w:hint="eastAsia"/>
          <w:sz w:val="24"/>
          <w:szCs w:val="24"/>
        </w:rPr>
        <w:t>日召开会议，</w:t>
      </w:r>
      <w:r>
        <w:rPr>
          <w:sz w:val="24"/>
          <w:szCs w:val="24"/>
        </w:rPr>
        <w:t>工作组讨论了</w:t>
      </w:r>
      <w:r w:rsidR="00C54973">
        <w:rPr>
          <w:rFonts w:hint="eastAsia"/>
          <w:sz w:val="24"/>
          <w:szCs w:val="24"/>
        </w:rPr>
        <w:t>本标准</w:t>
      </w:r>
      <w:r>
        <w:rPr>
          <w:rFonts w:hint="eastAsia"/>
          <w:sz w:val="24"/>
          <w:szCs w:val="24"/>
        </w:rPr>
        <w:t>起草</w:t>
      </w:r>
      <w:r>
        <w:rPr>
          <w:sz w:val="24"/>
          <w:szCs w:val="24"/>
        </w:rPr>
        <w:t>工作的原则和任务，</w:t>
      </w:r>
      <w:r>
        <w:rPr>
          <w:rFonts w:hint="eastAsia"/>
          <w:sz w:val="24"/>
          <w:szCs w:val="24"/>
        </w:rPr>
        <w:t>起草</w:t>
      </w:r>
      <w:r>
        <w:rPr>
          <w:sz w:val="24"/>
          <w:szCs w:val="24"/>
        </w:rPr>
        <w:t>过程中仔细分析并参考了国际及其他国</w:t>
      </w:r>
      <w:r>
        <w:rPr>
          <w:rFonts w:hint="eastAsia"/>
          <w:sz w:val="24"/>
          <w:szCs w:val="24"/>
        </w:rPr>
        <w:t>标相关</w:t>
      </w:r>
      <w:r>
        <w:rPr>
          <w:sz w:val="24"/>
          <w:szCs w:val="24"/>
        </w:rPr>
        <w:t>规定。</w:t>
      </w:r>
      <w:r>
        <w:rPr>
          <w:rFonts w:hint="eastAsia"/>
          <w:sz w:val="24"/>
          <w:szCs w:val="24"/>
        </w:rPr>
        <w:t>在研究了相关标准并结合目前国内市场产品的实际情况，初步确定了产品的质量术指标和相应的试验方法，形成了标准草案。之后</w:t>
      </w:r>
      <w:r>
        <w:rPr>
          <w:sz w:val="24"/>
          <w:szCs w:val="24"/>
        </w:rPr>
        <w:t>工作组召开了</w:t>
      </w:r>
      <w:r>
        <w:rPr>
          <w:sz w:val="24"/>
          <w:szCs w:val="24"/>
        </w:rPr>
        <w:t>1</w:t>
      </w:r>
      <w:r>
        <w:rPr>
          <w:sz w:val="24"/>
          <w:szCs w:val="24"/>
        </w:rPr>
        <w:t>次标准</w:t>
      </w:r>
      <w:r>
        <w:rPr>
          <w:rFonts w:hint="eastAsia"/>
          <w:sz w:val="24"/>
          <w:szCs w:val="24"/>
        </w:rPr>
        <w:t>起草专家评审会议</w:t>
      </w:r>
      <w:r>
        <w:rPr>
          <w:sz w:val="24"/>
          <w:szCs w:val="24"/>
        </w:rPr>
        <w:t>，</w:t>
      </w:r>
      <w:r>
        <w:rPr>
          <w:rFonts w:hint="eastAsia"/>
          <w:sz w:val="24"/>
          <w:szCs w:val="24"/>
        </w:rPr>
        <w:t>讨论了罗汉果糖标准的整体结构及部分技术指标。</w:t>
      </w:r>
      <w:r w:rsidR="00F44522">
        <w:rPr>
          <w:rFonts w:hint="eastAsia"/>
          <w:sz w:val="24"/>
          <w:szCs w:val="24"/>
        </w:rPr>
        <w:t>2</w:t>
      </w:r>
      <w:r w:rsidR="00F44522">
        <w:rPr>
          <w:sz w:val="24"/>
          <w:szCs w:val="24"/>
        </w:rPr>
        <w:t>020</w:t>
      </w:r>
      <w:r w:rsidR="00F44522">
        <w:rPr>
          <w:rFonts w:hint="eastAsia"/>
          <w:sz w:val="24"/>
          <w:szCs w:val="24"/>
        </w:rPr>
        <w:t>年</w:t>
      </w:r>
      <w:r w:rsidR="00F44522">
        <w:rPr>
          <w:rFonts w:hint="eastAsia"/>
          <w:sz w:val="24"/>
          <w:szCs w:val="24"/>
        </w:rPr>
        <w:t>1</w:t>
      </w:r>
      <w:r w:rsidR="00F44522">
        <w:rPr>
          <w:rFonts w:hint="eastAsia"/>
          <w:sz w:val="24"/>
          <w:szCs w:val="24"/>
        </w:rPr>
        <w:t>月</w:t>
      </w:r>
      <w:r>
        <w:rPr>
          <w:rFonts w:hint="eastAsia"/>
          <w:sz w:val="24"/>
          <w:szCs w:val="24"/>
        </w:rPr>
        <w:t>中国副食流通协会王筱斌会长、高海伟秘书长以及于淼主任组织部分专家到华诚生物现场审核罗汉果糖的生产过程，并根据实际生产工艺和产品特性对标准的起草提出了建设性意见。根据专家评审会精神以及王会长等专家领导的现场指导，对标准进行了第</w:t>
      </w:r>
      <w:r>
        <w:rPr>
          <w:rFonts w:hint="eastAsia"/>
          <w:sz w:val="24"/>
          <w:szCs w:val="24"/>
        </w:rPr>
        <w:t>2</w:t>
      </w:r>
      <w:r>
        <w:rPr>
          <w:rFonts w:hint="eastAsia"/>
          <w:sz w:val="24"/>
          <w:szCs w:val="24"/>
        </w:rPr>
        <w:t>次修订。</w:t>
      </w:r>
      <w:r>
        <w:rPr>
          <w:rFonts w:hint="eastAsia"/>
          <w:sz w:val="24"/>
          <w:szCs w:val="24"/>
        </w:rPr>
        <w:t>2020</w:t>
      </w:r>
      <w:r>
        <w:rPr>
          <w:rFonts w:hint="eastAsia"/>
          <w:sz w:val="24"/>
          <w:szCs w:val="24"/>
        </w:rPr>
        <w:t>年</w:t>
      </w:r>
      <w:r>
        <w:rPr>
          <w:rFonts w:hint="eastAsia"/>
          <w:sz w:val="24"/>
          <w:szCs w:val="24"/>
        </w:rPr>
        <w:t>2</w:t>
      </w:r>
      <w:r>
        <w:rPr>
          <w:rFonts w:hint="eastAsia"/>
          <w:sz w:val="24"/>
          <w:szCs w:val="24"/>
        </w:rPr>
        <w:t>月份，受疫情影响，协会组织食品行业相关专家进行视频会议，对罗汉果糖标准进行进一步评审，充分讨论了标准的结构、术语和定义、分类原则、感官指标、理化指标、出厂检验项目等内容并提出相关意见，并针对性的进行了第</w:t>
      </w:r>
      <w:r>
        <w:rPr>
          <w:rFonts w:hint="eastAsia"/>
          <w:sz w:val="24"/>
          <w:szCs w:val="24"/>
        </w:rPr>
        <w:t>3</w:t>
      </w:r>
      <w:r>
        <w:rPr>
          <w:rFonts w:hint="eastAsia"/>
          <w:sz w:val="24"/>
          <w:szCs w:val="24"/>
        </w:rPr>
        <w:t>次修改，形成了罗汉果糖标准的</w:t>
      </w:r>
      <w:r w:rsidR="00C54973">
        <w:rPr>
          <w:rFonts w:hint="eastAsia"/>
          <w:sz w:val="24"/>
          <w:szCs w:val="24"/>
        </w:rPr>
        <w:t>征求意见稿</w:t>
      </w:r>
      <w:r>
        <w:rPr>
          <w:rFonts w:hint="eastAsia"/>
          <w:sz w:val="24"/>
          <w:szCs w:val="24"/>
        </w:rPr>
        <w:t>。</w:t>
      </w:r>
    </w:p>
    <w:p w14:paraId="06D24D99" w14:textId="45D32134" w:rsidR="00F44522" w:rsidRPr="008346CC" w:rsidRDefault="00F44522" w:rsidP="008346CC">
      <w:pPr>
        <w:pStyle w:val="2"/>
        <w:numPr>
          <w:ilvl w:val="0"/>
          <w:numId w:val="4"/>
        </w:numPr>
      </w:pPr>
      <w:r w:rsidRPr="008346CC">
        <w:rPr>
          <w:rFonts w:hint="eastAsia"/>
        </w:rPr>
        <w:t>名称变更说明</w:t>
      </w:r>
    </w:p>
    <w:p w14:paraId="4DC4FD22" w14:textId="07A0A660" w:rsidR="00F44522" w:rsidRPr="00F44522" w:rsidRDefault="00F44522" w:rsidP="00CD1A69">
      <w:pPr>
        <w:ind w:firstLineChars="200" w:firstLine="480"/>
        <w:rPr>
          <w:sz w:val="24"/>
          <w:szCs w:val="24"/>
        </w:rPr>
      </w:pPr>
      <w:r w:rsidRPr="00F44522">
        <w:rPr>
          <w:rFonts w:hint="eastAsia"/>
          <w:sz w:val="24"/>
          <w:szCs w:val="24"/>
        </w:rPr>
        <w:t>标准原名称为《</w:t>
      </w:r>
      <w:bookmarkStart w:id="0" w:name="_Hlk35611780"/>
      <w:r w:rsidRPr="00F44522">
        <w:rPr>
          <w:rFonts w:hint="eastAsia"/>
          <w:sz w:val="24"/>
          <w:szCs w:val="24"/>
        </w:rPr>
        <w:t>罗汉果糖（餐桌甜味料）》</w:t>
      </w:r>
      <w:bookmarkEnd w:id="0"/>
      <w:r w:rsidRPr="00F44522">
        <w:rPr>
          <w:rFonts w:hint="eastAsia"/>
          <w:sz w:val="24"/>
          <w:szCs w:val="24"/>
        </w:rPr>
        <w:t>，由于在工作组</w:t>
      </w:r>
      <w:r>
        <w:rPr>
          <w:rFonts w:hint="eastAsia"/>
          <w:sz w:val="24"/>
          <w:szCs w:val="24"/>
        </w:rPr>
        <w:t>讨论会议</w:t>
      </w:r>
      <w:r w:rsidRPr="00F44522">
        <w:rPr>
          <w:rFonts w:hint="eastAsia"/>
          <w:sz w:val="24"/>
          <w:szCs w:val="24"/>
        </w:rPr>
        <w:t>中有行业专家提出按照</w:t>
      </w:r>
      <w:bookmarkStart w:id="1" w:name="_GoBack"/>
      <w:bookmarkEnd w:id="1"/>
      <w:r w:rsidRPr="00F44522">
        <w:rPr>
          <w:rFonts w:hint="eastAsia"/>
          <w:sz w:val="24"/>
          <w:szCs w:val="24"/>
        </w:rPr>
        <w:t>行业规范，应该将“</w:t>
      </w:r>
      <w:r>
        <w:rPr>
          <w:rFonts w:hint="eastAsia"/>
          <w:sz w:val="24"/>
          <w:szCs w:val="24"/>
        </w:rPr>
        <w:t>（餐桌甜味料）</w:t>
      </w:r>
      <w:r w:rsidR="003E7E9A">
        <w:rPr>
          <w:rFonts w:hint="eastAsia"/>
          <w:sz w:val="24"/>
          <w:szCs w:val="24"/>
        </w:rPr>
        <w:t>”</w:t>
      </w:r>
      <w:r>
        <w:rPr>
          <w:rFonts w:hint="eastAsia"/>
          <w:sz w:val="24"/>
          <w:szCs w:val="24"/>
        </w:rPr>
        <w:t>去掉，</w:t>
      </w:r>
      <w:r w:rsidRPr="00F44522">
        <w:rPr>
          <w:rFonts w:hint="eastAsia"/>
          <w:sz w:val="24"/>
          <w:szCs w:val="24"/>
        </w:rPr>
        <w:t>更符合行业规范和习惯，经专家讨论并与归口单位</w:t>
      </w:r>
      <w:r>
        <w:rPr>
          <w:rFonts w:hint="eastAsia"/>
          <w:sz w:val="24"/>
          <w:szCs w:val="24"/>
        </w:rPr>
        <w:t>中国副食流通协会</w:t>
      </w:r>
      <w:r w:rsidRPr="00F44522">
        <w:rPr>
          <w:rFonts w:hint="eastAsia"/>
          <w:sz w:val="24"/>
          <w:szCs w:val="24"/>
        </w:rPr>
        <w:t>标准化技术委员会协商沟通后，同意将名称由《罗汉果糖（餐桌甜味料）》改为《罗汉果糖》。</w:t>
      </w:r>
    </w:p>
    <w:p w14:paraId="4952FAAC" w14:textId="77777777" w:rsidR="005F4108" w:rsidRDefault="008E139D">
      <w:pPr>
        <w:pStyle w:val="2"/>
        <w:numPr>
          <w:ilvl w:val="0"/>
          <w:numId w:val="4"/>
        </w:numPr>
      </w:pPr>
      <w:r>
        <w:rPr>
          <w:rFonts w:hint="eastAsia"/>
        </w:rPr>
        <w:t>标准制订的目的及意义</w:t>
      </w:r>
    </w:p>
    <w:p w14:paraId="0F676D62" w14:textId="77777777" w:rsidR="005F4108" w:rsidRDefault="008E139D">
      <w:pPr>
        <w:ind w:firstLineChars="200" w:firstLine="480"/>
        <w:rPr>
          <w:sz w:val="24"/>
          <w:szCs w:val="24"/>
        </w:rPr>
      </w:pPr>
      <w:r>
        <w:rPr>
          <w:rFonts w:hint="eastAsia"/>
          <w:sz w:val="24"/>
          <w:szCs w:val="24"/>
        </w:rPr>
        <w:t>顺应消费升级，倡导绿色健康生活：目前糖尿病、肥胖、龋齿已经成为困扰国人健康的</w:t>
      </w:r>
      <w:r>
        <w:rPr>
          <w:rFonts w:hint="eastAsia"/>
          <w:sz w:val="24"/>
          <w:szCs w:val="24"/>
        </w:rPr>
        <w:lastRenderedPageBreak/>
        <w:t>关键问题，据统计中国有</w:t>
      </w:r>
      <w:r>
        <w:rPr>
          <w:rFonts w:hint="eastAsia"/>
          <w:sz w:val="24"/>
          <w:szCs w:val="24"/>
        </w:rPr>
        <w:t>1.14</w:t>
      </w:r>
      <w:r>
        <w:rPr>
          <w:rFonts w:hint="eastAsia"/>
          <w:sz w:val="24"/>
          <w:szCs w:val="24"/>
        </w:rPr>
        <w:t>亿糖尿病患者居世界第一，同时肥胖人数也达到了</w:t>
      </w:r>
      <w:r>
        <w:rPr>
          <w:rFonts w:hint="eastAsia"/>
          <w:sz w:val="24"/>
          <w:szCs w:val="24"/>
        </w:rPr>
        <w:t>0.90</w:t>
      </w:r>
      <w:r>
        <w:rPr>
          <w:rFonts w:hint="eastAsia"/>
          <w:sz w:val="24"/>
          <w:szCs w:val="24"/>
        </w:rPr>
        <w:t>亿人，并且逐渐呈现低龄化的趋势。儿童龋齿情况同样让人担忧，据统计</w:t>
      </w:r>
      <w:r>
        <w:rPr>
          <w:rFonts w:hint="eastAsia"/>
          <w:sz w:val="24"/>
          <w:szCs w:val="24"/>
        </w:rPr>
        <w:t>12</w:t>
      </w:r>
      <w:r>
        <w:rPr>
          <w:rFonts w:hint="eastAsia"/>
          <w:sz w:val="24"/>
          <w:szCs w:val="24"/>
        </w:rPr>
        <w:t>岁儿童恒牙龋齿率为</w:t>
      </w:r>
      <w:r>
        <w:rPr>
          <w:rFonts w:hint="eastAsia"/>
          <w:sz w:val="24"/>
          <w:szCs w:val="24"/>
        </w:rPr>
        <w:t>34.5%</w:t>
      </w:r>
      <w:r>
        <w:rPr>
          <w:rFonts w:hint="eastAsia"/>
          <w:sz w:val="24"/>
          <w:szCs w:val="24"/>
        </w:rPr>
        <w:t>，</w:t>
      </w:r>
      <w:r>
        <w:rPr>
          <w:rFonts w:hint="eastAsia"/>
          <w:sz w:val="24"/>
          <w:szCs w:val="24"/>
        </w:rPr>
        <w:t xml:space="preserve"> 5</w:t>
      </w:r>
      <w:r>
        <w:rPr>
          <w:rFonts w:hint="eastAsia"/>
          <w:sz w:val="24"/>
          <w:szCs w:val="24"/>
        </w:rPr>
        <w:t>岁儿童乳牙龋齿率</w:t>
      </w:r>
      <w:r>
        <w:rPr>
          <w:rFonts w:hint="eastAsia"/>
          <w:sz w:val="24"/>
          <w:szCs w:val="24"/>
        </w:rPr>
        <w:t>70.9%</w:t>
      </w:r>
      <w:r>
        <w:rPr>
          <w:rFonts w:hint="eastAsia"/>
          <w:sz w:val="24"/>
          <w:szCs w:val="24"/>
        </w:rPr>
        <w:t>，儿童龋齿情况呈现上升趋势。面对这些问题，民众的健康意识也在提升，减少糖和热量的摄入，寻找更加健康的天然“新糖源”已经成为消费者迫切的需求。“减糖”先从“代糖”开始，从罗汉果提取的罗汉果粉</w:t>
      </w:r>
      <w:r>
        <w:rPr>
          <w:rFonts w:hint="eastAsia"/>
          <w:sz w:val="24"/>
          <w:szCs w:val="24"/>
        </w:rPr>
        <w:t>/</w:t>
      </w:r>
      <w:r>
        <w:rPr>
          <w:rFonts w:hint="eastAsia"/>
          <w:sz w:val="24"/>
          <w:szCs w:val="24"/>
        </w:rPr>
        <w:t>罗汉果甜苷具有纯天然、零热量、零</w:t>
      </w:r>
      <w:r>
        <w:rPr>
          <w:rFonts w:hint="eastAsia"/>
          <w:sz w:val="24"/>
          <w:szCs w:val="24"/>
        </w:rPr>
        <w:t>GI</w:t>
      </w:r>
      <w:r>
        <w:rPr>
          <w:rFonts w:hint="eastAsia"/>
          <w:sz w:val="24"/>
          <w:szCs w:val="24"/>
        </w:rPr>
        <w:t>的特性，是国际上公认的代替蔗糖的优质甜味剂。罗汉果糖是以罗汉果提取物为主要甜味来源，复配低甜度倍数的淀粉糖或糖醇，符合民众的消费升级和健康升级的需求，有利于提升国人生活质量和生活水平。</w:t>
      </w:r>
      <w:r>
        <w:rPr>
          <w:rFonts w:hint="eastAsia"/>
          <w:sz w:val="24"/>
          <w:szCs w:val="24"/>
        </w:rPr>
        <w:t xml:space="preserve"> </w:t>
      </w:r>
    </w:p>
    <w:p w14:paraId="0DDBF45D" w14:textId="77777777" w:rsidR="005F4108" w:rsidRDefault="008E139D">
      <w:pPr>
        <w:ind w:firstLineChars="200" w:firstLine="480"/>
        <w:rPr>
          <w:sz w:val="24"/>
          <w:szCs w:val="24"/>
        </w:rPr>
      </w:pPr>
      <w:r>
        <w:rPr>
          <w:rFonts w:hint="eastAsia"/>
          <w:sz w:val="24"/>
          <w:szCs w:val="24"/>
        </w:rPr>
        <w:t>响应国家号召，用实际行动推动标准建立：</w:t>
      </w:r>
      <w:r>
        <w:rPr>
          <w:rFonts w:hint="eastAsia"/>
          <w:sz w:val="24"/>
          <w:szCs w:val="24"/>
        </w:rPr>
        <w:t xml:space="preserve">2017 </w:t>
      </w:r>
      <w:r>
        <w:rPr>
          <w:rFonts w:hint="eastAsia"/>
          <w:sz w:val="24"/>
          <w:szCs w:val="24"/>
        </w:rPr>
        <w:t>年</w:t>
      </w:r>
      <w:r>
        <w:rPr>
          <w:rFonts w:hint="eastAsia"/>
          <w:sz w:val="24"/>
          <w:szCs w:val="24"/>
        </w:rPr>
        <w:t xml:space="preserve">7 </w:t>
      </w:r>
      <w:r>
        <w:rPr>
          <w:rFonts w:hint="eastAsia"/>
          <w:sz w:val="24"/>
          <w:szCs w:val="24"/>
        </w:rPr>
        <w:t>月，国务院办公厅发布了《国民营养计划（</w:t>
      </w:r>
      <w:r>
        <w:rPr>
          <w:rFonts w:hint="eastAsia"/>
          <w:sz w:val="24"/>
          <w:szCs w:val="24"/>
        </w:rPr>
        <w:t xml:space="preserve">2017-2030 </w:t>
      </w:r>
      <w:r>
        <w:rPr>
          <w:rFonts w:hint="eastAsia"/>
          <w:sz w:val="24"/>
          <w:szCs w:val="24"/>
        </w:rPr>
        <w:t>年）》，启动并积极推进“三减三健”</w:t>
      </w:r>
      <w:r>
        <w:rPr>
          <w:rFonts w:hint="eastAsia"/>
          <w:sz w:val="24"/>
          <w:szCs w:val="24"/>
        </w:rPr>
        <w:t xml:space="preserve"> </w:t>
      </w:r>
      <w:r>
        <w:rPr>
          <w:rFonts w:hint="eastAsia"/>
          <w:sz w:val="24"/>
          <w:szCs w:val="24"/>
        </w:rPr>
        <w:t>（即减盐、减油、减糖，健康口腔、健康体重、健康骨骼）的专项政策。</w:t>
      </w:r>
      <w:r>
        <w:rPr>
          <w:rFonts w:hint="eastAsia"/>
          <w:sz w:val="24"/>
          <w:szCs w:val="24"/>
        </w:rPr>
        <w:t>2019</w:t>
      </w:r>
      <w:r>
        <w:rPr>
          <w:rFonts w:hint="eastAsia"/>
          <w:sz w:val="24"/>
          <w:szCs w:val="24"/>
        </w:rPr>
        <w:t>的</w:t>
      </w:r>
      <w:r>
        <w:rPr>
          <w:rFonts w:hint="eastAsia"/>
          <w:sz w:val="24"/>
          <w:szCs w:val="24"/>
        </w:rPr>
        <w:t>2</w:t>
      </w:r>
      <w:r>
        <w:rPr>
          <w:rFonts w:hint="eastAsia"/>
          <w:sz w:val="24"/>
          <w:szCs w:val="24"/>
        </w:rPr>
        <w:t>月</w:t>
      </w:r>
      <w:r>
        <w:rPr>
          <w:rFonts w:hint="eastAsia"/>
          <w:sz w:val="24"/>
          <w:szCs w:val="24"/>
        </w:rPr>
        <w:t>15</w:t>
      </w:r>
      <w:r>
        <w:rPr>
          <w:rFonts w:hint="eastAsia"/>
          <w:sz w:val="24"/>
          <w:szCs w:val="24"/>
        </w:rPr>
        <w:t>日，国家卫生健康委员会官网公布印发《健康口腔行动方案（</w:t>
      </w:r>
      <w:r>
        <w:rPr>
          <w:rFonts w:hint="eastAsia"/>
          <w:sz w:val="24"/>
          <w:szCs w:val="24"/>
        </w:rPr>
        <w:t>2019-2025</w:t>
      </w:r>
      <w:r>
        <w:rPr>
          <w:rFonts w:hint="eastAsia"/>
          <w:sz w:val="24"/>
          <w:szCs w:val="24"/>
        </w:rPr>
        <w:t>）》，当中明确提出了开展“减糖”专项行动。</w:t>
      </w:r>
      <w:r>
        <w:rPr>
          <w:rFonts w:hint="eastAsia"/>
          <w:sz w:val="24"/>
          <w:szCs w:val="24"/>
        </w:rPr>
        <w:t>2019</w:t>
      </w:r>
      <w:r>
        <w:rPr>
          <w:rFonts w:hint="eastAsia"/>
          <w:sz w:val="24"/>
          <w:szCs w:val="24"/>
        </w:rPr>
        <w:t>年</w:t>
      </w:r>
      <w:r>
        <w:rPr>
          <w:rFonts w:hint="eastAsia"/>
          <w:sz w:val="24"/>
          <w:szCs w:val="24"/>
        </w:rPr>
        <w:t>3</w:t>
      </w:r>
      <w:r>
        <w:rPr>
          <w:rFonts w:hint="eastAsia"/>
          <w:sz w:val="24"/>
          <w:szCs w:val="24"/>
        </w:rPr>
        <w:t>月</w:t>
      </w:r>
      <w:r>
        <w:rPr>
          <w:rFonts w:hint="eastAsia"/>
          <w:sz w:val="24"/>
          <w:szCs w:val="24"/>
        </w:rPr>
        <w:t>11</w:t>
      </w:r>
      <w:r>
        <w:rPr>
          <w:rFonts w:hint="eastAsia"/>
          <w:sz w:val="24"/>
          <w:szCs w:val="24"/>
        </w:rPr>
        <w:t>日教育部出台了《学校食品安全与营养健康管理规定》明确提出了限制中小学和幼儿园售卖高糖食品。</w:t>
      </w:r>
      <w:r>
        <w:rPr>
          <w:rFonts w:hint="eastAsia"/>
          <w:sz w:val="24"/>
          <w:szCs w:val="24"/>
        </w:rPr>
        <w:t>2019</w:t>
      </w:r>
      <w:r>
        <w:rPr>
          <w:rFonts w:hint="eastAsia"/>
          <w:sz w:val="24"/>
          <w:szCs w:val="24"/>
        </w:rPr>
        <w:t>年</w:t>
      </w:r>
      <w:r>
        <w:rPr>
          <w:rFonts w:hint="eastAsia"/>
          <w:sz w:val="24"/>
          <w:szCs w:val="24"/>
        </w:rPr>
        <w:t>9</w:t>
      </w:r>
      <w:r>
        <w:rPr>
          <w:rFonts w:hint="eastAsia"/>
          <w:sz w:val="24"/>
          <w:szCs w:val="24"/>
        </w:rPr>
        <w:t>月</w:t>
      </w:r>
      <w:r>
        <w:rPr>
          <w:rFonts w:hint="eastAsia"/>
          <w:sz w:val="24"/>
          <w:szCs w:val="24"/>
        </w:rPr>
        <w:t>10</w:t>
      </w:r>
      <w:r>
        <w:rPr>
          <w:rFonts w:hint="eastAsia"/>
          <w:sz w:val="24"/>
          <w:szCs w:val="24"/>
        </w:rPr>
        <w:t>日市场监管总局发布了《关于规范使用食品添加剂的指导意见》也明确提出“积极推行减盐、减油、减糖行动。科学减少加工食品中的蔗糖含量，倡导使用食品安全标准允许使用的天然甜味物质和甜味剂取代蔗糖”。为了响应国家的号召，践行“三减三健”的相关工作，来自不同行业，不同领域的知名企业在中国副食流通协会的推动下，提出制定罗汉果糖的相关标准，推动标准化生产加工，实现品质升级、健康升级。</w:t>
      </w:r>
    </w:p>
    <w:p w14:paraId="4A3A4A42" w14:textId="77777777" w:rsidR="005F4108" w:rsidRDefault="008E139D">
      <w:pPr>
        <w:ind w:firstLineChars="200" w:firstLine="480"/>
        <w:rPr>
          <w:sz w:val="24"/>
          <w:szCs w:val="24"/>
        </w:rPr>
      </w:pPr>
      <w:r>
        <w:rPr>
          <w:rFonts w:hint="eastAsia"/>
          <w:sz w:val="24"/>
          <w:szCs w:val="24"/>
        </w:rPr>
        <w:t>缩小与发达国家的差距，发展大健康事业：同样饱受高糖高热量困扰的欧美国家，很早就如同发展新能源汽车一样的在寻找替代蔗糖的“新糖源”。而罗汉果作为中国才特有的药食两用的植物，从其中提取出来的甜味剂大部分都是出口欧美，实为一件憾事。欧美发达国家在“减糖”和“代糖”领域不但比中国起步得早，而且相应的法规和标准比中国出台的早，更为健全。而目前国内还没有罗汉果糖相关产品标准，为了进一步规范国内罗汉果糖在生产、贮存、运输过程中的质量管理，缩小与发达国家的差距，引导健康绿色生活，特制定本标准。</w:t>
      </w:r>
    </w:p>
    <w:p w14:paraId="393FA1D7" w14:textId="542DA894" w:rsidR="005F4108" w:rsidRDefault="008346CC">
      <w:pPr>
        <w:pStyle w:val="2"/>
      </w:pPr>
      <w:r>
        <w:rPr>
          <w:rFonts w:hint="eastAsia"/>
        </w:rPr>
        <w:t>四</w:t>
      </w:r>
      <w:r w:rsidR="008E139D">
        <w:rPr>
          <w:rFonts w:hint="eastAsia"/>
        </w:rPr>
        <w:t>、与有关法律、法规和强制性标准的关系</w:t>
      </w:r>
    </w:p>
    <w:p w14:paraId="5930831B" w14:textId="77777777" w:rsidR="005F4108" w:rsidRDefault="008E139D">
      <w:pPr>
        <w:ind w:firstLineChars="200" w:firstLine="480"/>
        <w:rPr>
          <w:sz w:val="24"/>
          <w:szCs w:val="24"/>
        </w:rPr>
      </w:pPr>
      <w:r>
        <w:rPr>
          <w:rFonts w:hint="eastAsia"/>
          <w:sz w:val="24"/>
          <w:szCs w:val="24"/>
        </w:rPr>
        <w:t>国内外收载或制定了罗汉果提取物和赤藓糖醇的法规有美国食品化学品法典（</w:t>
      </w:r>
      <w:r>
        <w:rPr>
          <w:rFonts w:hint="eastAsia"/>
          <w:sz w:val="24"/>
          <w:szCs w:val="24"/>
        </w:rPr>
        <w:t>Food Chemicals Codex,</w:t>
      </w:r>
      <w:r>
        <w:rPr>
          <w:rFonts w:hint="eastAsia"/>
          <w:sz w:val="24"/>
          <w:szCs w:val="24"/>
        </w:rPr>
        <w:t>简称</w:t>
      </w:r>
      <w:r>
        <w:rPr>
          <w:rFonts w:hint="eastAsia"/>
          <w:sz w:val="24"/>
          <w:szCs w:val="24"/>
        </w:rPr>
        <w:t>FCC</w:t>
      </w:r>
      <w:r>
        <w:rPr>
          <w:rFonts w:hint="eastAsia"/>
          <w:sz w:val="24"/>
          <w:szCs w:val="24"/>
        </w:rPr>
        <w:t>）、日本食品添加剂公定书、</w:t>
      </w:r>
      <w:r>
        <w:rPr>
          <w:rFonts w:hint="eastAsia"/>
          <w:sz w:val="24"/>
          <w:szCs w:val="24"/>
        </w:rPr>
        <w:t>GB1886.77-2016</w:t>
      </w:r>
      <w:r>
        <w:rPr>
          <w:rFonts w:hint="eastAsia"/>
          <w:sz w:val="24"/>
          <w:szCs w:val="24"/>
        </w:rPr>
        <w:t>《食品安全国家标准</w:t>
      </w:r>
      <w:r>
        <w:rPr>
          <w:rFonts w:hint="eastAsia"/>
          <w:sz w:val="24"/>
          <w:szCs w:val="24"/>
        </w:rPr>
        <w:t xml:space="preserve">  </w:t>
      </w:r>
      <w:r>
        <w:rPr>
          <w:rFonts w:hint="eastAsia"/>
          <w:sz w:val="24"/>
          <w:szCs w:val="24"/>
        </w:rPr>
        <w:t>食品添加剂</w:t>
      </w:r>
      <w:r>
        <w:rPr>
          <w:rFonts w:hint="eastAsia"/>
          <w:sz w:val="24"/>
          <w:szCs w:val="24"/>
        </w:rPr>
        <w:t xml:space="preserve">  </w:t>
      </w:r>
      <w:r>
        <w:rPr>
          <w:rFonts w:hint="eastAsia"/>
          <w:sz w:val="24"/>
          <w:szCs w:val="24"/>
        </w:rPr>
        <w:t>罗汉果甜苷》、</w:t>
      </w:r>
      <w:r>
        <w:rPr>
          <w:rFonts w:hint="eastAsia"/>
          <w:sz w:val="24"/>
          <w:szCs w:val="24"/>
        </w:rPr>
        <w:t>GB26404-2011</w:t>
      </w:r>
      <w:r>
        <w:rPr>
          <w:rFonts w:hint="eastAsia"/>
          <w:sz w:val="24"/>
          <w:szCs w:val="24"/>
        </w:rPr>
        <w:t>《食品安全国家标准</w:t>
      </w:r>
      <w:r>
        <w:rPr>
          <w:rFonts w:hint="eastAsia"/>
          <w:sz w:val="24"/>
          <w:szCs w:val="24"/>
        </w:rPr>
        <w:t xml:space="preserve">  </w:t>
      </w:r>
      <w:r>
        <w:rPr>
          <w:rFonts w:hint="eastAsia"/>
          <w:sz w:val="24"/>
          <w:szCs w:val="24"/>
        </w:rPr>
        <w:t>食品添加剂</w:t>
      </w:r>
      <w:r>
        <w:rPr>
          <w:rFonts w:hint="eastAsia"/>
          <w:sz w:val="24"/>
          <w:szCs w:val="24"/>
        </w:rPr>
        <w:t xml:space="preserve">  </w:t>
      </w:r>
      <w:r>
        <w:rPr>
          <w:rFonts w:hint="eastAsia"/>
          <w:sz w:val="24"/>
          <w:szCs w:val="24"/>
        </w:rPr>
        <w:t>赤藓糖醇》。</w:t>
      </w:r>
      <w:r>
        <w:rPr>
          <w:rFonts w:hint="eastAsia"/>
          <w:sz w:val="24"/>
          <w:szCs w:val="24"/>
        </w:rPr>
        <w:lastRenderedPageBreak/>
        <w:t>目前罗汉果糖在美国和日本市场均以甜味料的方式进行生产、销售和使用。产品执行标准以及使用范围沿用罗汉果糖中主要配料的标准以及使用范围（即罗汉果提取物和赤藓糖醇的产品标准及使用范围要求：作为甜味料使用在除婴幼儿食品以及鲜肉外的其他食品中，适量添加）。本标准的制定以及主要指标执行</w:t>
      </w:r>
      <w:r>
        <w:rPr>
          <w:rFonts w:hint="eastAsia"/>
          <w:sz w:val="24"/>
          <w:szCs w:val="24"/>
        </w:rPr>
        <w:t>GB2760</w:t>
      </w:r>
      <w:r>
        <w:rPr>
          <w:rFonts w:hint="eastAsia"/>
          <w:sz w:val="24"/>
          <w:szCs w:val="24"/>
        </w:rPr>
        <w:t>食品添加剂使用标准、</w:t>
      </w:r>
      <w:r>
        <w:rPr>
          <w:rFonts w:hint="eastAsia"/>
          <w:sz w:val="24"/>
          <w:szCs w:val="24"/>
        </w:rPr>
        <w:t xml:space="preserve">GB2762 </w:t>
      </w:r>
      <w:r>
        <w:rPr>
          <w:rFonts w:hint="eastAsia"/>
          <w:sz w:val="24"/>
          <w:szCs w:val="24"/>
        </w:rPr>
        <w:t>食品中污染物限量、</w:t>
      </w:r>
      <w:r>
        <w:rPr>
          <w:rFonts w:hint="eastAsia"/>
          <w:sz w:val="24"/>
          <w:szCs w:val="24"/>
        </w:rPr>
        <w:t xml:space="preserve">GB2763 </w:t>
      </w:r>
      <w:r>
        <w:rPr>
          <w:rFonts w:hint="eastAsia"/>
          <w:sz w:val="24"/>
          <w:szCs w:val="24"/>
        </w:rPr>
        <w:t>食品农药最大残留、</w:t>
      </w:r>
      <w:r>
        <w:rPr>
          <w:rFonts w:hint="eastAsia"/>
          <w:sz w:val="24"/>
          <w:szCs w:val="24"/>
        </w:rPr>
        <w:t>GB29921</w:t>
      </w:r>
      <w:r>
        <w:rPr>
          <w:rFonts w:hint="eastAsia"/>
          <w:sz w:val="24"/>
          <w:szCs w:val="24"/>
        </w:rPr>
        <w:t>食品中致病菌限量的要求，所有指标符合国家标准。</w:t>
      </w:r>
    </w:p>
    <w:p w14:paraId="35228005" w14:textId="4EC59F1C" w:rsidR="005F4108" w:rsidRDefault="008346CC">
      <w:pPr>
        <w:pStyle w:val="2"/>
      </w:pPr>
      <w:r>
        <w:rPr>
          <w:rFonts w:hint="eastAsia"/>
        </w:rPr>
        <w:t>五</w:t>
      </w:r>
      <w:r w:rsidR="008E139D">
        <w:rPr>
          <w:rFonts w:hint="eastAsia"/>
        </w:rPr>
        <w:t>、标准的制订与起草原则</w:t>
      </w:r>
    </w:p>
    <w:p w14:paraId="07961829" w14:textId="77777777" w:rsidR="005F4108" w:rsidRDefault="008E139D">
      <w:pPr>
        <w:ind w:firstLineChars="200" w:firstLine="480"/>
        <w:rPr>
          <w:sz w:val="24"/>
          <w:szCs w:val="24"/>
        </w:rPr>
      </w:pPr>
      <w:r>
        <w:rPr>
          <w:rFonts w:hint="eastAsia"/>
          <w:sz w:val="24"/>
          <w:szCs w:val="24"/>
        </w:rPr>
        <w:t>本标准遵循</w:t>
      </w:r>
      <w:r>
        <w:rPr>
          <w:rFonts w:hint="eastAsia"/>
          <w:sz w:val="24"/>
          <w:szCs w:val="24"/>
        </w:rPr>
        <w:t>GB/T1.1</w:t>
      </w:r>
      <w:r>
        <w:rPr>
          <w:rFonts w:hint="eastAsia"/>
          <w:sz w:val="24"/>
          <w:szCs w:val="24"/>
        </w:rPr>
        <w:t>《标准化工作导则第</w:t>
      </w:r>
      <w:r>
        <w:rPr>
          <w:rFonts w:hint="eastAsia"/>
          <w:sz w:val="24"/>
          <w:szCs w:val="24"/>
        </w:rPr>
        <w:t>1</w:t>
      </w:r>
      <w:r>
        <w:rPr>
          <w:rFonts w:hint="eastAsia"/>
          <w:sz w:val="24"/>
          <w:szCs w:val="24"/>
        </w:rPr>
        <w:t>部分：标准的结构和编写规则》。</w:t>
      </w:r>
    </w:p>
    <w:p w14:paraId="2429964B" w14:textId="5923314B" w:rsidR="005F4108" w:rsidRDefault="008346CC">
      <w:pPr>
        <w:pStyle w:val="2"/>
      </w:pPr>
      <w:r>
        <w:rPr>
          <w:rFonts w:hint="eastAsia"/>
        </w:rPr>
        <w:t>六</w:t>
      </w:r>
      <w:r w:rsidR="008E139D">
        <w:rPr>
          <w:rFonts w:hint="eastAsia"/>
        </w:rPr>
        <w:t>、确定各项技术内容</w:t>
      </w:r>
    </w:p>
    <w:p w14:paraId="6A7773F7" w14:textId="3320256D" w:rsidR="005F4108" w:rsidRDefault="008E139D">
      <w:pPr>
        <w:pStyle w:val="3"/>
      </w:pPr>
      <w:r>
        <w:t>1</w:t>
      </w:r>
      <w:r w:rsidR="00F57785">
        <w:rPr>
          <w:rFonts w:hint="eastAsia"/>
        </w:rPr>
        <w:t>.</w:t>
      </w:r>
      <w:r>
        <w:rPr>
          <w:rFonts w:hint="eastAsia"/>
        </w:rPr>
        <w:t>范围</w:t>
      </w:r>
    </w:p>
    <w:p w14:paraId="03A8B7D4" w14:textId="77777777" w:rsidR="005F4108" w:rsidRDefault="008E139D">
      <w:pPr>
        <w:ind w:firstLineChars="200" w:firstLine="480"/>
        <w:rPr>
          <w:sz w:val="24"/>
          <w:szCs w:val="24"/>
        </w:rPr>
      </w:pPr>
      <w:r>
        <w:rPr>
          <w:rFonts w:hint="eastAsia"/>
          <w:sz w:val="24"/>
          <w:szCs w:val="24"/>
        </w:rPr>
        <w:t>本标准规定了罗汉果糖的术语和定义、分类和规格、要求（含检验方法）、检验规则、标志、包装、运输、贮存。</w:t>
      </w:r>
    </w:p>
    <w:p w14:paraId="7AA10579" w14:textId="77777777" w:rsidR="005F4108" w:rsidRDefault="008E139D">
      <w:pPr>
        <w:ind w:firstLineChars="200" w:firstLine="480"/>
        <w:rPr>
          <w:rFonts w:ascii="宋体" w:hAnsi="宋体"/>
          <w:color w:val="0000FF"/>
          <w:szCs w:val="21"/>
        </w:rPr>
      </w:pPr>
      <w:r>
        <w:rPr>
          <w:rFonts w:hint="eastAsia"/>
          <w:sz w:val="24"/>
          <w:szCs w:val="24"/>
        </w:rPr>
        <w:t>本标准适用于罗汉果糖的生产、检验和销售。</w:t>
      </w:r>
    </w:p>
    <w:p w14:paraId="0E5BDB69" w14:textId="19846E43" w:rsidR="005F4108" w:rsidRDefault="008E139D">
      <w:pPr>
        <w:pStyle w:val="3"/>
        <w:rPr>
          <w:rFonts w:ascii="Times New Roman" w:eastAsia="黑体" w:hAnsi="Times New Roman" w:cs="Times New Roman"/>
          <w:szCs w:val="21"/>
        </w:rPr>
      </w:pPr>
      <w:r>
        <w:rPr>
          <w:rFonts w:eastAsia="黑体"/>
          <w:szCs w:val="21"/>
        </w:rPr>
        <w:t>2</w:t>
      </w:r>
      <w:bookmarkStart w:id="2" w:name="_Toc14024"/>
      <w:r w:rsidR="00F57785">
        <w:rPr>
          <w:rFonts w:eastAsia="黑体"/>
          <w:szCs w:val="21"/>
        </w:rPr>
        <w:t>.</w:t>
      </w:r>
      <w:r>
        <w:rPr>
          <w:rFonts w:ascii="Times New Roman" w:eastAsia="黑体" w:hAnsi="Times New Roman" w:cs="Times New Roman" w:hint="eastAsia"/>
          <w:szCs w:val="21"/>
        </w:rPr>
        <w:t>术语和定义</w:t>
      </w:r>
      <w:bookmarkEnd w:id="2"/>
    </w:p>
    <w:p w14:paraId="74FD06B6" w14:textId="77777777" w:rsidR="005F4108" w:rsidRPr="003E7E9A" w:rsidRDefault="008E139D">
      <w:pPr>
        <w:rPr>
          <w:b/>
          <w:bCs/>
          <w:sz w:val="24"/>
          <w:szCs w:val="24"/>
        </w:rPr>
      </w:pPr>
      <w:r w:rsidRPr="003E7E9A">
        <w:rPr>
          <w:rFonts w:hint="eastAsia"/>
          <w:b/>
          <w:bCs/>
          <w:sz w:val="24"/>
          <w:szCs w:val="24"/>
        </w:rPr>
        <w:t>2.1</w:t>
      </w:r>
      <w:r w:rsidRPr="003E7E9A">
        <w:rPr>
          <w:rFonts w:hint="eastAsia"/>
          <w:b/>
          <w:bCs/>
          <w:sz w:val="24"/>
          <w:szCs w:val="24"/>
        </w:rPr>
        <w:t>罗汉果甜苷</w:t>
      </w:r>
    </w:p>
    <w:p w14:paraId="29F75D78" w14:textId="77777777" w:rsidR="005F4108" w:rsidRDefault="008E139D">
      <w:pPr>
        <w:ind w:firstLineChars="200" w:firstLine="480"/>
        <w:rPr>
          <w:sz w:val="24"/>
          <w:szCs w:val="24"/>
        </w:rPr>
      </w:pPr>
      <w:r>
        <w:rPr>
          <w:rFonts w:hint="eastAsia"/>
          <w:sz w:val="24"/>
          <w:szCs w:val="24"/>
        </w:rPr>
        <w:t>以新鲜罗汉果为原料，经清洗、破碎、提取、浓缩、离心、超滤、大孔树脂吸附、分离、纳滤、浓缩、干燥等工艺加工而成的植物提取物。</w:t>
      </w:r>
    </w:p>
    <w:p w14:paraId="11C9870F" w14:textId="77777777" w:rsidR="005F4108" w:rsidRPr="003E7E9A" w:rsidRDefault="008E139D">
      <w:pPr>
        <w:rPr>
          <w:b/>
          <w:bCs/>
          <w:sz w:val="24"/>
          <w:szCs w:val="24"/>
        </w:rPr>
      </w:pPr>
      <w:r w:rsidRPr="003E7E9A">
        <w:rPr>
          <w:rFonts w:hint="eastAsia"/>
          <w:b/>
          <w:bCs/>
          <w:sz w:val="24"/>
          <w:szCs w:val="24"/>
        </w:rPr>
        <w:t xml:space="preserve">2.2 </w:t>
      </w:r>
      <w:r w:rsidRPr="003E7E9A">
        <w:rPr>
          <w:rFonts w:hint="eastAsia"/>
          <w:b/>
          <w:bCs/>
          <w:sz w:val="24"/>
          <w:szCs w:val="24"/>
        </w:rPr>
        <w:t>罗汉果粉</w:t>
      </w:r>
    </w:p>
    <w:p w14:paraId="7B4F0258" w14:textId="77777777" w:rsidR="005F4108" w:rsidRDefault="008E139D">
      <w:pPr>
        <w:ind w:firstLineChars="200" w:firstLine="480"/>
        <w:rPr>
          <w:sz w:val="24"/>
          <w:szCs w:val="24"/>
        </w:rPr>
      </w:pPr>
      <w:r>
        <w:rPr>
          <w:rFonts w:hint="eastAsia"/>
          <w:sz w:val="24"/>
          <w:szCs w:val="24"/>
        </w:rPr>
        <w:t>以新鲜罗汉果为原料，经破碎、提取、过滤、浓缩干燥等工艺加工而成的植物提取物。</w:t>
      </w:r>
    </w:p>
    <w:p w14:paraId="2119D724" w14:textId="77777777" w:rsidR="005F4108" w:rsidRPr="003E7E9A" w:rsidRDefault="008E139D">
      <w:pPr>
        <w:rPr>
          <w:b/>
          <w:bCs/>
          <w:sz w:val="24"/>
          <w:szCs w:val="24"/>
        </w:rPr>
      </w:pPr>
      <w:r w:rsidRPr="003E7E9A">
        <w:rPr>
          <w:rFonts w:hint="eastAsia"/>
          <w:b/>
          <w:bCs/>
          <w:sz w:val="24"/>
          <w:szCs w:val="24"/>
        </w:rPr>
        <w:t xml:space="preserve">2.3 </w:t>
      </w:r>
      <w:r w:rsidRPr="003E7E9A">
        <w:rPr>
          <w:rFonts w:hint="eastAsia"/>
          <w:b/>
          <w:bCs/>
          <w:sz w:val="24"/>
          <w:szCs w:val="24"/>
        </w:rPr>
        <w:t>罗汉果干果粉</w:t>
      </w:r>
    </w:p>
    <w:p w14:paraId="775F4C94" w14:textId="77777777" w:rsidR="005F4108" w:rsidRDefault="008E139D">
      <w:pPr>
        <w:ind w:firstLineChars="200" w:firstLine="480"/>
        <w:rPr>
          <w:sz w:val="24"/>
          <w:szCs w:val="24"/>
        </w:rPr>
      </w:pPr>
      <w:r>
        <w:rPr>
          <w:rFonts w:hint="eastAsia"/>
          <w:sz w:val="24"/>
          <w:szCs w:val="24"/>
        </w:rPr>
        <w:t>以烘干罗汉果为原料，经破碎、提取、过滤、浓缩干燥等工艺加工而成的植物提取物。罗汉果干果粉与新鲜罗汉果的提取物最大的区别是颜色和滋味，罗汉果干果粉呈深棕色并具有明显的罗汉果中药气味。而新鲜罗汉果制得的罗汉果粉一般为浅棕色至类白色，无明显罗汉果中药气味。</w:t>
      </w:r>
    </w:p>
    <w:p w14:paraId="1E09B511" w14:textId="77777777" w:rsidR="005F4108" w:rsidRPr="003E7E9A" w:rsidRDefault="008E139D">
      <w:pPr>
        <w:rPr>
          <w:b/>
          <w:bCs/>
          <w:sz w:val="24"/>
          <w:szCs w:val="24"/>
        </w:rPr>
      </w:pPr>
      <w:r w:rsidRPr="003E7E9A">
        <w:rPr>
          <w:rFonts w:hint="eastAsia"/>
          <w:b/>
          <w:bCs/>
          <w:sz w:val="24"/>
          <w:szCs w:val="24"/>
        </w:rPr>
        <w:t>2.4</w:t>
      </w:r>
      <w:r w:rsidRPr="003E7E9A">
        <w:rPr>
          <w:rFonts w:hint="eastAsia"/>
          <w:b/>
          <w:bCs/>
          <w:sz w:val="24"/>
          <w:szCs w:val="24"/>
        </w:rPr>
        <w:t>罗汉果糖</w:t>
      </w:r>
    </w:p>
    <w:p w14:paraId="757404D8" w14:textId="77777777" w:rsidR="005F4108" w:rsidRDefault="008E139D">
      <w:pPr>
        <w:ind w:firstLineChars="200" w:firstLine="480"/>
        <w:rPr>
          <w:sz w:val="24"/>
          <w:szCs w:val="24"/>
        </w:rPr>
      </w:pPr>
      <w:r>
        <w:rPr>
          <w:rFonts w:hint="eastAsia"/>
          <w:sz w:val="24"/>
          <w:szCs w:val="24"/>
        </w:rPr>
        <w:t>以罗汉果粉和（或）罗汉果甜苷为主要甜味来源，添加或不添加罗汉果干果粉，添加菊</w:t>
      </w:r>
      <w:r>
        <w:rPr>
          <w:rFonts w:hint="eastAsia"/>
          <w:sz w:val="24"/>
          <w:szCs w:val="24"/>
        </w:rPr>
        <w:lastRenderedPageBreak/>
        <w:t>粉、赤藓糖醇等食品原料和（或）食品添加剂，经混合、沸腾制粒、过筛、包装等工艺生产而成的甜味食用原料。</w:t>
      </w:r>
    </w:p>
    <w:p w14:paraId="7EEAD118" w14:textId="77777777" w:rsidR="005F4108" w:rsidRDefault="008E139D">
      <w:pPr>
        <w:ind w:firstLineChars="200" w:firstLine="480"/>
        <w:rPr>
          <w:sz w:val="24"/>
          <w:szCs w:val="24"/>
        </w:rPr>
      </w:pPr>
      <w:r>
        <w:rPr>
          <w:rFonts w:hint="eastAsia"/>
          <w:sz w:val="24"/>
          <w:szCs w:val="24"/>
        </w:rPr>
        <w:t>目前市场上类似的以罗汉果为主要甜味来源甜味料的产品名称有罗汉糖调味料（中国）、自然派甘味料（日本）、</w:t>
      </w:r>
      <w:r>
        <w:rPr>
          <w:rFonts w:hint="eastAsia"/>
          <w:sz w:val="24"/>
          <w:szCs w:val="24"/>
        </w:rPr>
        <w:t xml:space="preserve">monk fruit </w:t>
      </w:r>
      <w:proofErr w:type="spellStart"/>
      <w:r>
        <w:rPr>
          <w:rFonts w:hint="eastAsia"/>
          <w:sz w:val="24"/>
          <w:szCs w:val="24"/>
        </w:rPr>
        <w:t>sweetner</w:t>
      </w:r>
      <w:proofErr w:type="spellEnd"/>
      <w:r>
        <w:rPr>
          <w:rFonts w:hint="eastAsia"/>
          <w:sz w:val="24"/>
          <w:szCs w:val="24"/>
        </w:rPr>
        <w:t>（美国）等。根据</w:t>
      </w:r>
      <w:r>
        <w:rPr>
          <w:rFonts w:hint="eastAsia"/>
          <w:sz w:val="24"/>
          <w:szCs w:val="24"/>
        </w:rPr>
        <w:t xml:space="preserve"> </w:t>
      </w:r>
      <w:r>
        <w:rPr>
          <w:rFonts w:hint="eastAsia"/>
          <w:sz w:val="24"/>
          <w:szCs w:val="24"/>
        </w:rPr>
        <w:t>《调味品分类》（</w:t>
      </w:r>
      <w:r>
        <w:rPr>
          <w:rFonts w:hint="eastAsia"/>
          <w:sz w:val="24"/>
          <w:szCs w:val="24"/>
        </w:rPr>
        <w:t>GB/T 20903-2007</w:t>
      </w:r>
      <w:r>
        <w:rPr>
          <w:rFonts w:hint="eastAsia"/>
          <w:sz w:val="24"/>
          <w:szCs w:val="24"/>
        </w:rPr>
        <w:t>），复合调味料也不包括以两种或两种以上甜味料为主加工而成的、仅赋予食品甜味的产品，故将上述工艺制备的产品称作调味料不合适。该产品以罗汉果提取物为主要甜味来源，用菊粉、赤藓糖醇等配料的目的是稀释罗汉果提取物的甜度，达到方便使用的目的，稀释后的使用方法类似蔗糖。经与行业商讨，一致认为产品名称拟定为罗汉果糖比较合适。</w:t>
      </w:r>
    </w:p>
    <w:p w14:paraId="11648506" w14:textId="77777777" w:rsidR="005F4108" w:rsidRPr="003E7E9A" w:rsidRDefault="008E139D">
      <w:pPr>
        <w:rPr>
          <w:b/>
          <w:bCs/>
          <w:sz w:val="24"/>
          <w:szCs w:val="24"/>
        </w:rPr>
      </w:pPr>
      <w:r w:rsidRPr="003E7E9A">
        <w:rPr>
          <w:rFonts w:hint="eastAsia"/>
          <w:b/>
          <w:bCs/>
          <w:sz w:val="24"/>
          <w:szCs w:val="24"/>
        </w:rPr>
        <w:t xml:space="preserve">2.5 </w:t>
      </w:r>
      <w:r w:rsidRPr="003E7E9A">
        <w:rPr>
          <w:rFonts w:hint="eastAsia"/>
          <w:b/>
          <w:bCs/>
          <w:sz w:val="24"/>
          <w:szCs w:val="24"/>
        </w:rPr>
        <w:t>原味罗汉果糖</w:t>
      </w:r>
    </w:p>
    <w:p w14:paraId="58500208" w14:textId="77777777" w:rsidR="005F4108" w:rsidRDefault="008E139D">
      <w:pPr>
        <w:ind w:firstLineChars="200" w:firstLine="480"/>
        <w:rPr>
          <w:sz w:val="24"/>
          <w:szCs w:val="24"/>
        </w:rPr>
      </w:pPr>
      <w:r>
        <w:rPr>
          <w:rFonts w:hint="eastAsia"/>
          <w:sz w:val="24"/>
          <w:szCs w:val="24"/>
        </w:rPr>
        <w:t>在混合制粒过程中不添加罗汉果干果粉，以保持罗汉果糖的纯净甜感。该工艺生产的罗汉果糖口感与气味非常接近蔗糖，无罗汉果干燥果实的中药气味和滋味，称为原味罗汉果糖。</w:t>
      </w:r>
    </w:p>
    <w:p w14:paraId="106AD85B" w14:textId="77777777" w:rsidR="005F4108" w:rsidRPr="003E7E9A" w:rsidRDefault="008E139D">
      <w:pPr>
        <w:rPr>
          <w:b/>
          <w:bCs/>
          <w:sz w:val="24"/>
          <w:szCs w:val="24"/>
        </w:rPr>
      </w:pPr>
      <w:r w:rsidRPr="003E7E9A">
        <w:rPr>
          <w:rFonts w:hint="eastAsia"/>
          <w:b/>
          <w:bCs/>
          <w:sz w:val="24"/>
          <w:szCs w:val="24"/>
        </w:rPr>
        <w:t xml:space="preserve">2.6 </w:t>
      </w:r>
      <w:r w:rsidRPr="003E7E9A">
        <w:rPr>
          <w:rFonts w:hint="eastAsia"/>
          <w:b/>
          <w:bCs/>
          <w:sz w:val="24"/>
          <w:szCs w:val="24"/>
        </w:rPr>
        <w:t>风味罗汉果糖</w:t>
      </w:r>
    </w:p>
    <w:p w14:paraId="6DFAE0AA" w14:textId="77777777" w:rsidR="005F4108" w:rsidRDefault="008E139D">
      <w:pPr>
        <w:ind w:firstLineChars="200" w:firstLine="480"/>
        <w:rPr>
          <w:rFonts w:ascii="宋体" w:hAnsi="宋体"/>
          <w:color w:val="0000FF"/>
          <w:szCs w:val="21"/>
        </w:rPr>
      </w:pPr>
      <w:r>
        <w:rPr>
          <w:rFonts w:hint="eastAsia"/>
          <w:sz w:val="24"/>
          <w:szCs w:val="24"/>
        </w:rPr>
        <w:t>在混合制粒过程中添加罗汉果干果粉等，制得呈现浅棕黄色并具有罗汉果干果特殊风味的罗汉果糖。该工艺生产的罗汉果糖具有明显罗汉果干燥果实的中药气味和滋味，称为风味罗汉果糖。</w:t>
      </w:r>
    </w:p>
    <w:p w14:paraId="4C89D025" w14:textId="42798ECB" w:rsidR="005F4108" w:rsidRDefault="008E139D">
      <w:pPr>
        <w:pStyle w:val="3"/>
        <w:rPr>
          <w:szCs w:val="22"/>
        </w:rPr>
      </w:pPr>
      <w:r>
        <w:rPr>
          <w:rFonts w:eastAsia="黑体" w:hint="eastAsia"/>
          <w:szCs w:val="21"/>
        </w:rPr>
        <w:t>3</w:t>
      </w:r>
      <w:bookmarkStart w:id="3" w:name="_Toc15862"/>
      <w:r w:rsidR="00F57785">
        <w:rPr>
          <w:rFonts w:eastAsia="黑体"/>
          <w:szCs w:val="21"/>
        </w:rPr>
        <w:t>.</w:t>
      </w:r>
      <w:r>
        <w:rPr>
          <w:rFonts w:hint="eastAsia"/>
          <w:szCs w:val="22"/>
        </w:rPr>
        <w:t>分类</w:t>
      </w:r>
      <w:bookmarkEnd w:id="3"/>
    </w:p>
    <w:p w14:paraId="5E02F4FB" w14:textId="77777777" w:rsidR="005F4108" w:rsidRPr="003E7E9A" w:rsidRDefault="008E139D">
      <w:pPr>
        <w:rPr>
          <w:b/>
          <w:bCs/>
          <w:sz w:val="24"/>
          <w:szCs w:val="24"/>
        </w:rPr>
      </w:pPr>
      <w:r w:rsidRPr="003E7E9A">
        <w:rPr>
          <w:rFonts w:hint="eastAsia"/>
          <w:b/>
          <w:bCs/>
          <w:sz w:val="24"/>
          <w:szCs w:val="24"/>
        </w:rPr>
        <w:t>3.1</w:t>
      </w:r>
      <w:r w:rsidRPr="003E7E9A">
        <w:rPr>
          <w:rFonts w:hint="eastAsia"/>
          <w:b/>
          <w:bCs/>
          <w:sz w:val="24"/>
          <w:szCs w:val="24"/>
        </w:rPr>
        <w:t>按产品风味和工艺分类</w:t>
      </w:r>
    </w:p>
    <w:p w14:paraId="327D1D59" w14:textId="77777777" w:rsidR="005F4108" w:rsidRDefault="008E139D">
      <w:pPr>
        <w:ind w:firstLineChars="200" w:firstLine="480"/>
        <w:rPr>
          <w:sz w:val="24"/>
          <w:szCs w:val="24"/>
        </w:rPr>
      </w:pPr>
      <w:r>
        <w:rPr>
          <w:rFonts w:hint="eastAsia"/>
          <w:sz w:val="24"/>
          <w:szCs w:val="24"/>
        </w:rPr>
        <w:t>按产品风味和工艺分为原味罗汉果糖和风味罗汉果糖。</w:t>
      </w:r>
    </w:p>
    <w:p w14:paraId="04DBA2D9" w14:textId="77777777" w:rsidR="005F4108" w:rsidRPr="003E7E9A" w:rsidRDefault="008E139D">
      <w:pPr>
        <w:rPr>
          <w:b/>
          <w:bCs/>
          <w:sz w:val="24"/>
          <w:szCs w:val="24"/>
        </w:rPr>
      </w:pPr>
      <w:r w:rsidRPr="003E7E9A">
        <w:rPr>
          <w:rFonts w:hint="eastAsia"/>
          <w:b/>
          <w:bCs/>
          <w:sz w:val="24"/>
          <w:szCs w:val="24"/>
        </w:rPr>
        <w:t xml:space="preserve">3.2 </w:t>
      </w:r>
      <w:r w:rsidRPr="003E7E9A">
        <w:rPr>
          <w:rFonts w:hint="eastAsia"/>
          <w:b/>
          <w:bCs/>
          <w:sz w:val="24"/>
          <w:szCs w:val="24"/>
        </w:rPr>
        <w:t>按甜度倍数分类</w:t>
      </w:r>
    </w:p>
    <w:p w14:paraId="79030531" w14:textId="77777777" w:rsidR="005F4108" w:rsidRDefault="008E139D">
      <w:pPr>
        <w:ind w:firstLineChars="200" w:firstLine="480"/>
        <w:rPr>
          <w:sz w:val="24"/>
          <w:szCs w:val="24"/>
        </w:rPr>
      </w:pPr>
      <w:r>
        <w:rPr>
          <w:rFonts w:hint="eastAsia"/>
          <w:sz w:val="24"/>
          <w:szCs w:val="24"/>
        </w:rPr>
        <w:t>罗汉果糖按甜度倍数分为低甜度倍数和高甜度倍数。</w:t>
      </w:r>
    </w:p>
    <w:p w14:paraId="03EB2902" w14:textId="47265DC0" w:rsidR="005F4108" w:rsidRDefault="008E139D">
      <w:pPr>
        <w:pStyle w:val="3"/>
      </w:pPr>
      <w:r>
        <w:rPr>
          <w:rFonts w:hint="eastAsia"/>
        </w:rPr>
        <w:t>4</w:t>
      </w:r>
      <w:r w:rsidR="00F57785">
        <w:t>.</w:t>
      </w:r>
      <w:r>
        <w:rPr>
          <w:rFonts w:hint="eastAsia"/>
        </w:rPr>
        <w:t>原辅料要求</w:t>
      </w:r>
    </w:p>
    <w:p w14:paraId="6F90DD1C" w14:textId="77777777" w:rsidR="005F4108" w:rsidRDefault="008E139D">
      <w:pPr>
        <w:ind w:firstLineChars="200" w:firstLine="480"/>
        <w:rPr>
          <w:sz w:val="24"/>
          <w:szCs w:val="24"/>
        </w:rPr>
      </w:pPr>
      <w:r>
        <w:rPr>
          <w:rFonts w:hint="eastAsia"/>
          <w:sz w:val="24"/>
          <w:szCs w:val="24"/>
        </w:rPr>
        <w:t>原辅料应符合相应的食品标准和有关规定。</w:t>
      </w:r>
    </w:p>
    <w:p w14:paraId="237F5B88" w14:textId="3A6D717A" w:rsidR="005F4108" w:rsidRDefault="008E139D">
      <w:pPr>
        <w:pStyle w:val="3"/>
      </w:pPr>
      <w:r>
        <w:rPr>
          <w:rFonts w:hint="eastAsia"/>
        </w:rPr>
        <w:t>5</w:t>
      </w:r>
      <w:r w:rsidR="00F57785">
        <w:t>.</w:t>
      </w:r>
      <w:r>
        <w:rPr>
          <w:rFonts w:hint="eastAsia"/>
        </w:rPr>
        <w:t>感官指标</w:t>
      </w:r>
    </w:p>
    <w:p w14:paraId="67E73AA8" w14:textId="77777777" w:rsidR="005F4108" w:rsidRDefault="008E139D">
      <w:pPr>
        <w:ind w:firstLineChars="200" w:firstLine="480"/>
        <w:rPr>
          <w:sz w:val="24"/>
          <w:szCs w:val="24"/>
        </w:rPr>
      </w:pPr>
      <w:r>
        <w:rPr>
          <w:rFonts w:hint="eastAsia"/>
          <w:sz w:val="24"/>
          <w:szCs w:val="24"/>
        </w:rPr>
        <w:t>本标准对罗汉果糖的感官指标做了概括，主要从色泽、滋味与气味、组织形态、杂质等方面进行描述。抽检</w:t>
      </w:r>
      <w:r>
        <w:rPr>
          <w:rFonts w:hint="eastAsia"/>
          <w:sz w:val="24"/>
          <w:szCs w:val="24"/>
        </w:rPr>
        <w:t>20</w:t>
      </w:r>
      <w:r>
        <w:rPr>
          <w:rFonts w:hint="eastAsia"/>
          <w:sz w:val="24"/>
          <w:szCs w:val="24"/>
        </w:rPr>
        <w:t>个批次的本标准产品，各取</w:t>
      </w:r>
      <w:r>
        <w:rPr>
          <w:rFonts w:hint="eastAsia"/>
          <w:sz w:val="24"/>
          <w:szCs w:val="24"/>
        </w:rPr>
        <w:t>5g</w:t>
      </w:r>
      <w:r>
        <w:rPr>
          <w:rFonts w:hint="eastAsia"/>
          <w:sz w:val="24"/>
          <w:szCs w:val="24"/>
        </w:rPr>
        <w:t>样品置于洁净的白色搪瓷皿中，在自然光线下，观察其色泽、组织形态、杂质。嗅其气味，品其滋味。</w:t>
      </w:r>
      <w:r>
        <w:rPr>
          <w:rFonts w:hint="eastAsia"/>
          <w:sz w:val="24"/>
          <w:szCs w:val="24"/>
        </w:rPr>
        <w:t>20</w:t>
      </w:r>
      <w:r>
        <w:rPr>
          <w:rFonts w:hint="eastAsia"/>
          <w:sz w:val="24"/>
          <w:szCs w:val="24"/>
        </w:rPr>
        <w:t>个批次的样品具体感官指标均符合表</w:t>
      </w:r>
      <w:r>
        <w:rPr>
          <w:rFonts w:hint="eastAsia"/>
          <w:sz w:val="24"/>
          <w:szCs w:val="24"/>
        </w:rPr>
        <w:t>1</w:t>
      </w:r>
      <w:r>
        <w:rPr>
          <w:rFonts w:hint="eastAsia"/>
          <w:sz w:val="24"/>
          <w:szCs w:val="24"/>
        </w:rPr>
        <w:t>的规定。合格率</w:t>
      </w:r>
      <w:r>
        <w:rPr>
          <w:rFonts w:hint="eastAsia"/>
          <w:sz w:val="24"/>
          <w:szCs w:val="24"/>
        </w:rPr>
        <w:t>100%</w:t>
      </w:r>
      <w:r>
        <w:rPr>
          <w:rFonts w:hint="eastAsia"/>
          <w:sz w:val="24"/>
          <w:szCs w:val="24"/>
        </w:rPr>
        <w:t>，故将罗汉果糖的感官指标确定为表</w:t>
      </w:r>
      <w:r>
        <w:rPr>
          <w:rFonts w:hint="eastAsia"/>
          <w:sz w:val="24"/>
          <w:szCs w:val="24"/>
        </w:rPr>
        <w:t>1</w:t>
      </w:r>
      <w:r>
        <w:rPr>
          <w:rFonts w:hint="eastAsia"/>
          <w:sz w:val="24"/>
          <w:szCs w:val="24"/>
        </w:rPr>
        <w:t>项下规定。</w:t>
      </w:r>
    </w:p>
    <w:p w14:paraId="2CC23F76" w14:textId="77777777" w:rsidR="005F4108" w:rsidRDefault="008E139D">
      <w:pPr>
        <w:jc w:val="center"/>
        <w:rPr>
          <w:sz w:val="24"/>
          <w:szCs w:val="24"/>
        </w:rPr>
      </w:pPr>
      <w:r>
        <w:rPr>
          <w:rFonts w:hint="eastAsia"/>
          <w:sz w:val="24"/>
          <w:szCs w:val="24"/>
        </w:rPr>
        <w:t>表</w:t>
      </w:r>
      <w:r>
        <w:rPr>
          <w:rFonts w:hint="eastAsia"/>
          <w:sz w:val="24"/>
          <w:szCs w:val="24"/>
        </w:rPr>
        <w:t xml:space="preserve">1  </w:t>
      </w:r>
      <w:r>
        <w:rPr>
          <w:rFonts w:hint="eastAsia"/>
          <w:sz w:val="24"/>
          <w:szCs w:val="24"/>
        </w:rPr>
        <w:t>感官指标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160"/>
        <w:gridCol w:w="2736"/>
        <w:gridCol w:w="2484"/>
      </w:tblGrid>
      <w:tr w:rsidR="005F4108" w14:paraId="039B586D" w14:textId="77777777">
        <w:trPr>
          <w:jc w:val="center"/>
        </w:trPr>
        <w:tc>
          <w:tcPr>
            <w:tcW w:w="1440" w:type="dxa"/>
          </w:tcPr>
          <w:p w14:paraId="33095215" w14:textId="77777777" w:rsidR="005F4108" w:rsidRDefault="008E139D">
            <w:pPr>
              <w:jc w:val="left"/>
              <w:rPr>
                <w:sz w:val="24"/>
                <w:szCs w:val="24"/>
              </w:rPr>
            </w:pPr>
            <w:r>
              <w:rPr>
                <w:rFonts w:hint="eastAsia"/>
                <w:sz w:val="24"/>
                <w:szCs w:val="24"/>
              </w:rPr>
              <w:lastRenderedPageBreak/>
              <w:t>项目</w:t>
            </w:r>
          </w:p>
        </w:tc>
        <w:tc>
          <w:tcPr>
            <w:tcW w:w="2160" w:type="dxa"/>
          </w:tcPr>
          <w:p w14:paraId="079EBCA9" w14:textId="77777777" w:rsidR="005F4108" w:rsidRDefault="008E139D">
            <w:pPr>
              <w:jc w:val="left"/>
              <w:rPr>
                <w:sz w:val="24"/>
                <w:szCs w:val="24"/>
              </w:rPr>
            </w:pPr>
            <w:r>
              <w:rPr>
                <w:rFonts w:hint="eastAsia"/>
                <w:sz w:val="24"/>
                <w:szCs w:val="24"/>
              </w:rPr>
              <w:t>原味罗汉果糖</w:t>
            </w:r>
          </w:p>
        </w:tc>
        <w:tc>
          <w:tcPr>
            <w:tcW w:w="2736" w:type="dxa"/>
          </w:tcPr>
          <w:p w14:paraId="6FB84861" w14:textId="77777777" w:rsidR="005F4108" w:rsidRDefault="008E139D">
            <w:pPr>
              <w:jc w:val="left"/>
              <w:rPr>
                <w:sz w:val="24"/>
                <w:szCs w:val="24"/>
              </w:rPr>
            </w:pPr>
            <w:r>
              <w:rPr>
                <w:rFonts w:hint="eastAsia"/>
                <w:sz w:val="24"/>
                <w:szCs w:val="24"/>
              </w:rPr>
              <w:t>风味罗汉果糖</w:t>
            </w:r>
          </w:p>
        </w:tc>
        <w:tc>
          <w:tcPr>
            <w:tcW w:w="2484" w:type="dxa"/>
          </w:tcPr>
          <w:p w14:paraId="0BBD98CB" w14:textId="77777777" w:rsidR="005F4108" w:rsidRDefault="008E139D">
            <w:pPr>
              <w:rPr>
                <w:sz w:val="24"/>
                <w:szCs w:val="24"/>
              </w:rPr>
            </w:pPr>
            <w:r>
              <w:rPr>
                <w:rFonts w:hint="eastAsia"/>
                <w:sz w:val="24"/>
                <w:szCs w:val="24"/>
              </w:rPr>
              <w:t>检验方法</w:t>
            </w:r>
          </w:p>
        </w:tc>
      </w:tr>
      <w:tr w:rsidR="005F4108" w14:paraId="7EA50909" w14:textId="77777777">
        <w:trPr>
          <w:jc w:val="center"/>
        </w:trPr>
        <w:tc>
          <w:tcPr>
            <w:tcW w:w="1440" w:type="dxa"/>
          </w:tcPr>
          <w:p w14:paraId="799BF54E" w14:textId="77777777" w:rsidR="005F4108" w:rsidRDefault="008E139D">
            <w:pPr>
              <w:jc w:val="left"/>
              <w:rPr>
                <w:sz w:val="24"/>
                <w:szCs w:val="24"/>
              </w:rPr>
            </w:pPr>
            <w:r>
              <w:rPr>
                <w:rFonts w:hint="eastAsia"/>
                <w:sz w:val="24"/>
                <w:szCs w:val="24"/>
              </w:rPr>
              <w:t>色泽</w:t>
            </w:r>
          </w:p>
        </w:tc>
        <w:tc>
          <w:tcPr>
            <w:tcW w:w="2160" w:type="dxa"/>
          </w:tcPr>
          <w:p w14:paraId="6F1EBBE0" w14:textId="77777777" w:rsidR="005F4108" w:rsidRDefault="008E139D">
            <w:pPr>
              <w:jc w:val="left"/>
              <w:rPr>
                <w:sz w:val="24"/>
                <w:szCs w:val="24"/>
              </w:rPr>
            </w:pPr>
            <w:r>
              <w:rPr>
                <w:rFonts w:hint="eastAsia"/>
                <w:sz w:val="24"/>
                <w:szCs w:val="24"/>
              </w:rPr>
              <w:t>白色</w:t>
            </w:r>
          </w:p>
        </w:tc>
        <w:tc>
          <w:tcPr>
            <w:tcW w:w="2736" w:type="dxa"/>
          </w:tcPr>
          <w:p w14:paraId="091A7B09" w14:textId="77777777" w:rsidR="005F4108" w:rsidRDefault="008E139D">
            <w:pPr>
              <w:jc w:val="left"/>
              <w:rPr>
                <w:sz w:val="24"/>
                <w:szCs w:val="24"/>
              </w:rPr>
            </w:pPr>
            <w:r>
              <w:rPr>
                <w:rFonts w:hint="eastAsia"/>
                <w:sz w:val="24"/>
                <w:szCs w:val="24"/>
              </w:rPr>
              <w:t>浅棕黄色</w:t>
            </w:r>
          </w:p>
        </w:tc>
        <w:tc>
          <w:tcPr>
            <w:tcW w:w="2484" w:type="dxa"/>
            <w:vMerge w:val="restart"/>
          </w:tcPr>
          <w:p w14:paraId="57EEC915" w14:textId="77777777" w:rsidR="005F4108" w:rsidRDefault="008E139D">
            <w:pPr>
              <w:rPr>
                <w:sz w:val="24"/>
                <w:szCs w:val="24"/>
              </w:rPr>
            </w:pPr>
            <w:r>
              <w:rPr>
                <w:rFonts w:hint="eastAsia"/>
                <w:sz w:val="24"/>
                <w:szCs w:val="24"/>
              </w:rPr>
              <w:t>将样品置于洁净的白色搪瓷皿中，在自然光线下，观察其色泽、组织形态、杂质。嗅其气味，品其滋味</w:t>
            </w:r>
          </w:p>
        </w:tc>
      </w:tr>
      <w:tr w:rsidR="005F4108" w14:paraId="10A37999" w14:textId="77777777">
        <w:trPr>
          <w:jc w:val="center"/>
        </w:trPr>
        <w:tc>
          <w:tcPr>
            <w:tcW w:w="1440" w:type="dxa"/>
          </w:tcPr>
          <w:p w14:paraId="1C589961" w14:textId="77777777" w:rsidR="005F4108" w:rsidRDefault="008E139D">
            <w:pPr>
              <w:jc w:val="left"/>
              <w:rPr>
                <w:sz w:val="24"/>
                <w:szCs w:val="24"/>
              </w:rPr>
            </w:pPr>
            <w:r>
              <w:rPr>
                <w:rFonts w:hint="eastAsia"/>
                <w:sz w:val="24"/>
                <w:szCs w:val="24"/>
              </w:rPr>
              <w:t>滋味与气味</w:t>
            </w:r>
          </w:p>
        </w:tc>
        <w:tc>
          <w:tcPr>
            <w:tcW w:w="2160" w:type="dxa"/>
          </w:tcPr>
          <w:p w14:paraId="0E00E280" w14:textId="77777777" w:rsidR="005F4108" w:rsidRDefault="008E139D">
            <w:pPr>
              <w:jc w:val="left"/>
              <w:rPr>
                <w:sz w:val="24"/>
                <w:szCs w:val="24"/>
              </w:rPr>
            </w:pPr>
            <w:r>
              <w:rPr>
                <w:rFonts w:hint="eastAsia"/>
                <w:sz w:val="24"/>
                <w:szCs w:val="24"/>
              </w:rPr>
              <w:t>具有产品应有的气味和滋味，无霉味及其他异味</w:t>
            </w:r>
          </w:p>
        </w:tc>
        <w:tc>
          <w:tcPr>
            <w:tcW w:w="2736" w:type="dxa"/>
          </w:tcPr>
          <w:p w14:paraId="52FE0E2F" w14:textId="77777777" w:rsidR="005F4108" w:rsidRDefault="008E139D">
            <w:pPr>
              <w:jc w:val="left"/>
              <w:rPr>
                <w:sz w:val="24"/>
                <w:szCs w:val="24"/>
              </w:rPr>
            </w:pPr>
            <w:r>
              <w:rPr>
                <w:rFonts w:hint="eastAsia"/>
                <w:sz w:val="24"/>
                <w:szCs w:val="24"/>
              </w:rPr>
              <w:t>具有罗汉果干果特有的气味和滋味，无霉味及其他异味</w:t>
            </w:r>
          </w:p>
        </w:tc>
        <w:tc>
          <w:tcPr>
            <w:tcW w:w="2484" w:type="dxa"/>
            <w:vMerge/>
          </w:tcPr>
          <w:p w14:paraId="7772F810" w14:textId="77777777" w:rsidR="005F4108" w:rsidRDefault="005F4108">
            <w:pPr>
              <w:ind w:firstLineChars="200" w:firstLine="480"/>
              <w:rPr>
                <w:sz w:val="24"/>
                <w:szCs w:val="24"/>
              </w:rPr>
            </w:pPr>
          </w:p>
        </w:tc>
      </w:tr>
      <w:tr w:rsidR="005F4108" w14:paraId="18F02932" w14:textId="77777777">
        <w:trPr>
          <w:jc w:val="center"/>
        </w:trPr>
        <w:tc>
          <w:tcPr>
            <w:tcW w:w="1440" w:type="dxa"/>
          </w:tcPr>
          <w:p w14:paraId="6A7C98C1" w14:textId="77777777" w:rsidR="005F4108" w:rsidRDefault="008E139D">
            <w:pPr>
              <w:jc w:val="left"/>
              <w:rPr>
                <w:sz w:val="24"/>
                <w:szCs w:val="24"/>
              </w:rPr>
            </w:pPr>
            <w:r>
              <w:rPr>
                <w:rFonts w:hint="eastAsia"/>
                <w:sz w:val="24"/>
                <w:szCs w:val="24"/>
              </w:rPr>
              <w:t>组织形态</w:t>
            </w:r>
          </w:p>
        </w:tc>
        <w:tc>
          <w:tcPr>
            <w:tcW w:w="4896" w:type="dxa"/>
            <w:gridSpan w:val="2"/>
          </w:tcPr>
          <w:p w14:paraId="48FD0A77" w14:textId="77777777" w:rsidR="005F4108" w:rsidRDefault="008E139D">
            <w:pPr>
              <w:jc w:val="left"/>
              <w:rPr>
                <w:sz w:val="24"/>
                <w:szCs w:val="24"/>
              </w:rPr>
            </w:pPr>
            <w:r>
              <w:rPr>
                <w:rFonts w:hint="eastAsia"/>
                <w:sz w:val="24"/>
                <w:szCs w:val="24"/>
              </w:rPr>
              <w:t>粉末或颗粒状或块状，无霉变</w:t>
            </w:r>
          </w:p>
        </w:tc>
        <w:tc>
          <w:tcPr>
            <w:tcW w:w="2484" w:type="dxa"/>
            <w:vMerge/>
          </w:tcPr>
          <w:p w14:paraId="2E8755B7" w14:textId="77777777" w:rsidR="005F4108" w:rsidRDefault="005F4108">
            <w:pPr>
              <w:ind w:firstLineChars="200" w:firstLine="480"/>
              <w:rPr>
                <w:sz w:val="24"/>
                <w:szCs w:val="24"/>
              </w:rPr>
            </w:pPr>
          </w:p>
        </w:tc>
      </w:tr>
      <w:tr w:rsidR="005F4108" w14:paraId="052B6EF2" w14:textId="77777777">
        <w:trPr>
          <w:jc w:val="center"/>
        </w:trPr>
        <w:tc>
          <w:tcPr>
            <w:tcW w:w="1440" w:type="dxa"/>
          </w:tcPr>
          <w:p w14:paraId="5069233A" w14:textId="77777777" w:rsidR="005F4108" w:rsidRDefault="008E139D">
            <w:pPr>
              <w:jc w:val="left"/>
              <w:rPr>
                <w:sz w:val="24"/>
                <w:szCs w:val="24"/>
              </w:rPr>
            </w:pPr>
            <w:r>
              <w:rPr>
                <w:rFonts w:hint="eastAsia"/>
                <w:sz w:val="24"/>
                <w:szCs w:val="24"/>
              </w:rPr>
              <w:t>杂质</w:t>
            </w:r>
          </w:p>
        </w:tc>
        <w:tc>
          <w:tcPr>
            <w:tcW w:w="4896" w:type="dxa"/>
            <w:gridSpan w:val="2"/>
          </w:tcPr>
          <w:p w14:paraId="6C794D85" w14:textId="77777777" w:rsidR="005F4108" w:rsidRDefault="008E139D">
            <w:pPr>
              <w:jc w:val="left"/>
              <w:rPr>
                <w:sz w:val="24"/>
                <w:szCs w:val="24"/>
              </w:rPr>
            </w:pPr>
            <w:r>
              <w:rPr>
                <w:rFonts w:hint="eastAsia"/>
                <w:sz w:val="24"/>
                <w:szCs w:val="24"/>
              </w:rPr>
              <w:t>无正常视力可见外来杂质</w:t>
            </w:r>
          </w:p>
        </w:tc>
        <w:tc>
          <w:tcPr>
            <w:tcW w:w="2484" w:type="dxa"/>
            <w:vMerge/>
          </w:tcPr>
          <w:p w14:paraId="049FE546" w14:textId="77777777" w:rsidR="005F4108" w:rsidRDefault="005F4108">
            <w:pPr>
              <w:ind w:firstLineChars="200" w:firstLine="480"/>
              <w:rPr>
                <w:sz w:val="24"/>
                <w:szCs w:val="24"/>
              </w:rPr>
            </w:pPr>
          </w:p>
        </w:tc>
      </w:tr>
    </w:tbl>
    <w:p w14:paraId="6E4BFC73" w14:textId="0CBB2CBF" w:rsidR="005F4108" w:rsidRDefault="008E139D">
      <w:pPr>
        <w:pStyle w:val="3"/>
      </w:pPr>
      <w:r>
        <w:rPr>
          <w:rFonts w:hint="eastAsia"/>
        </w:rPr>
        <w:t>6</w:t>
      </w:r>
      <w:r w:rsidR="00F57785">
        <w:t>.</w:t>
      </w:r>
      <w:r>
        <w:rPr>
          <w:rFonts w:hint="eastAsia"/>
        </w:rPr>
        <w:t>理化指标</w:t>
      </w:r>
    </w:p>
    <w:p w14:paraId="7420AD01" w14:textId="77777777" w:rsidR="005F4108" w:rsidRPr="003E7E9A" w:rsidRDefault="008E139D">
      <w:pPr>
        <w:rPr>
          <w:b/>
          <w:bCs/>
          <w:sz w:val="24"/>
          <w:szCs w:val="24"/>
        </w:rPr>
      </w:pPr>
      <w:r w:rsidRPr="003E7E9A">
        <w:rPr>
          <w:rFonts w:hint="eastAsia"/>
          <w:b/>
          <w:bCs/>
          <w:sz w:val="24"/>
          <w:szCs w:val="24"/>
        </w:rPr>
        <w:t>6.1</w:t>
      </w:r>
      <w:r w:rsidRPr="003E7E9A">
        <w:rPr>
          <w:rFonts w:hint="eastAsia"/>
          <w:b/>
          <w:bCs/>
          <w:sz w:val="24"/>
          <w:szCs w:val="24"/>
        </w:rPr>
        <w:t>罗汉果甜苷</w:t>
      </w:r>
      <w:r w:rsidRPr="003E7E9A">
        <w:rPr>
          <w:rFonts w:hint="eastAsia"/>
          <w:b/>
          <w:bCs/>
          <w:sz w:val="24"/>
          <w:szCs w:val="24"/>
        </w:rPr>
        <w:t>V</w:t>
      </w:r>
      <w:r w:rsidRPr="003E7E9A">
        <w:rPr>
          <w:rFonts w:hint="eastAsia"/>
          <w:b/>
          <w:bCs/>
          <w:sz w:val="24"/>
          <w:szCs w:val="24"/>
        </w:rPr>
        <w:t>含量</w:t>
      </w:r>
    </w:p>
    <w:p w14:paraId="2499E87D" w14:textId="77777777" w:rsidR="005F4108" w:rsidRDefault="008E139D">
      <w:pPr>
        <w:ind w:firstLineChars="200" w:firstLine="480"/>
        <w:rPr>
          <w:sz w:val="24"/>
          <w:szCs w:val="24"/>
        </w:rPr>
      </w:pPr>
      <w:r>
        <w:rPr>
          <w:rFonts w:hint="eastAsia"/>
          <w:sz w:val="24"/>
          <w:szCs w:val="24"/>
        </w:rPr>
        <w:t>罗汉果中的主要甜味成分为罗汉果甜苷</w:t>
      </w:r>
      <w:r>
        <w:rPr>
          <w:rFonts w:hint="eastAsia"/>
          <w:sz w:val="24"/>
          <w:szCs w:val="24"/>
        </w:rPr>
        <w:t>V</w:t>
      </w:r>
      <w:r>
        <w:rPr>
          <w:rFonts w:hint="eastAsia"/>
          <w:sz w:val="24"/>
          <w:szCs w:val="24"/>
        </w:rPr>
        <w:t>，其甜度倍数约蔗糖的</w:t>
      </w:r>
      <w:r>
        <w:rPr>
          <w:rFonts w:hint="eastAsia"/>
          <w:sz w:val="24"/>
          <w:szCs w:val="24"/>
        </w:rPr>
        <w:t>400</w:t>
      </w:r>
      <w:r>
        <w:rPr>
          <w:rFonts w:hint="eastAsia"/>
          <w:sz w:val="24"/>
          <w:szCs w:val="24"/>
        </w:rPr>
        <w:t>倍，作为罗汉果糖的主要甜味来源，应对罗汉果糖中罗汉果甜苷</w:t>
      </w:r>
      <w:r>
        <w:rPr>
          <w:rFonts w:hint="eastAsia"/>
          <w:sz w:val="24"/>
          <w:szCs w:val="24"/>
        </w:rPr>
        <w:t>V</w:t>
      </w:r>
      <w:r>
        <w:rPr>
          <w:rFonts w:hint="eastAsia"/>
          <w:sz w:val="24"/>
          <w:szCs w:val="24"/>
        </w:rPr>
        <w:t>的含量进行检测，防止掺假。</w:t>
      </w:r>
    </w:p>
    <w:p w14:paraId="3F78D741" w14:textId="77777777" w:rsidR="005F4108" w:rsidRDefault="008E139D">
      <w:pPr>
        <w:ind w:firstLineChars="200" w:firstLine="480"/>
        <w:rPr>
          <w:sz w:val="24"/>
          <w:szCs w:val="24"/>
        </w:rPr>
      </w:pPr>
      <w:r>
        <w:rPr>
          <w:rFonts w:hint="eastAsia"/>
          <w:sz w:val="24"/>
          <w:szCs w:val="24"/>
        </w:rPr>
        <w:t>对上述</w:t>
      </w:r>
      <w:r>
        <w:rPr>
          <w:rFonts w:hint="eastAsia"/>
          <w:sz w:val="24"/>
          <w:szCs w:val="24"/>
        </w:rPr>
        <w:t>20</w:t>
      </w:r>
      <w:r>
        <w:rPr>
          <w:rFonts w:hint="eastAsia"/>
          <w:sz w:val="24"/>
          <w:szCs w:val="24"/>
        </w:rPr>
        <w:t>个批次的罗汉果糖产品进行罗汉果甜苷</w:t>
      </w:r>
      <w:r>
        <w:rPr>
          <w:rFonts w:hint="eastAsia"/>
          <w:sz w:val="24"/>
          <w:szCs w:val="24"/>
        </w:rPr>
        <w:t>V</w:t>
      </w:r>
      <w:r>
        <w:rPr>
          <w:rFonts w:hint="eastAsia"/>
          <w:sz w:val="24"/>
          <w:szCs w:val="24"/>
        </w:rPr>
        <w:t>含量测定，检验方法参照</w:t>
      </w:r>
      <w:r>
        <w:rPr>
          <w:rFonts w:hint="eastAsia"/>
          <w:sz w:val="24"/>
          <w:szCs w:val="24"/>
        </w:rPr>
        <w:t>GB1886.77</w:t>
      </w:r>
      <w:r>
        <w:rPr>
          <w:rFonts w:hint="eastAsia"/>
          <w:sz w:val="24"/>
          <w:szCs w:val="24"/>
        </w:rPr>
        <w:t>执行，结果见下表。</w:t>
      </w:r>
    </w:p>
    <w:p w14:paraId="19E6BC45" w14:textId="77777777" w:rsidR="005F4108" w:rsidRDefault="008E139D">
      <w:pPr>
        <w:jc w:val="center"/>
        <w:rPr>
          <w:sz w:val="24"/>
          <w:szCs w:val="24"/>
        </w:rPr>
      </w:pPr>
      <w:r>
        <w:rPr>
          <w:rFonts w:hint="eastAsia"/>
          <w:sz w:val="24"/>
          <w:szCs w:val="24"/>
        </w:rPr>
        <w:t>表</w:t>
      </w:r>
      <w:r>
        <w:rPr>
          <w:rFonts w:hint="eastAsia"/>
          <w:sz w:val="24"/>
          <w:szCs w:val="24"/>
        </w:rPr>
        <w:t xml:space="preserve">2   </w:t>
      </w:r>
      <w:r>
        <w:rPr>
          <w:rFonts w:hint="eastAsia"/>
          <w:sz w:val="24"/>
          <w:szCs w:val="24"/>
        </w:rPr>
        <w:t>罗汉果糖中罗汉果甜苷</w:t>
      </w:r>
      <w:r>
        <w:rPr>
          <w:rFonts w:hint="eastAsia"/>
          <w:sz w:val="24"/>
          <w:szCs w:val="24"/>
        </w:rPr>
        <w:t>V</w:t>
      </w:r>
      <w:r>
        <w:rPr>
          <w:rFonts w:hint="eastAsia"/>
          <w:sz w:val="24"/>
          <w:szCs w:val="24"/>
        </w:rPr>
        <w:t>含量测定结果</w:t>
      </w:r>
    </w:p>
    <w:tbl>
      <w:tblPr>
        <w:tblW w:w="7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538"/>
        <w:gridCol w:w="2427"/>
      </w:tblGrid>
      <w:tr w:rsidR="005F4108" w14:paraId="6446E0BD" w14:textId="77777777">
        <w:trPr>
          <w:trHeight w:val="90"/>
          <w:jc w:val="center"/>
        </w:trPr>
        <w:tc>
          <w:tcPr>
            <w:tcW w:w="2319" w:type="dxa"/>
            <w:vAlign w:val="center"/>
          </w:tcPr>
          <w:p w14:paraId="43D16CDF" w14:textId="77777777" w:rsidR="005F4108" w:rsidRDefault="008E139D">
            <w:pPr>
              <w:rPr>
                <w:sz w:val="24"/>
                <w:szCs w:val="24"/>
              </w:rPr>
            </w:pPr>
            <w:r>
              <w:rPr>
                <w:rFonts w:hint="eastAsia"/>
                <w:sz w:val="24"/>
                <w:szCs w:val="24"/>
              </w:rPr>
              <w:t>编号</w:t>
            </w:r>
          </w:p>
        </w:tc>
        <w:tc>
          <w:tcPr>
            <w:tcW w:w="2538" w:type="dxa"/>
            <w:vAlign w:val="center"/>
          </w:tcPr>
          <w:p w14:paraId="544A7DA1" w14:textId="77777777" w:rsidR="005F4108" w:rsidRDefault="008E139D">
            <w:pPr>
              <w:rPr>
                <w:sz w:val="24"/>
                <w:szCs w:val="24"/>
              </w:rPr>
            </w:pPr>
            <w:r>
              <w:rPr>
                <w:rFonts w:hint="eastAsia"/>
                <w:sz w:val="24"/>
                <w:szCs w:val="24"/>
              </w:rPr>
              <w:t>样品来源</w:t>
            </w:r>
          </w:p>
        </w:tc>
        <w:tc>
          <w:tcPr>
            <w:tcW w:w="2427" w:type="dxa"/>
            <w:vAlign w:val="center"/>
          </w:tcPr>
          <w:p w14:paraId="48C2626E" w14:textId="77777777" w:rsidR="005F4108" w:rsidRDefault="008E139D">
            <w:pPr>
              <w:rPr>
                <w:sz w:val="24"/>
                <w:szCs w:val="24"/>
              </w:rPr>
            </w:pPr>
            <w:r>
              <w:rPr>
                <w:rFonts w:hint="eastAsia"/>
                <w:sz w:val="24"/>
                <w:szCs w:val="24"/>
              </w:rPr>
              <w:t>含量</w:t>
            </w:r>
            <w:r>
              <w:rPr>
                <w:rFonts w:hint="eastAsia"/>
                <w:sz w:val="24"/>
                <w:szCs w:val="24"/>
              </w:rPr>
              <w:t>/%</w:t>
            </w:r>
          </w:p>
        </w:tc>
      </w:tr>
      <w:tr w:rsidR="005F4108" w14:paraId="6C9076E4" w14:textId="77777777">
        <w:trPr>
          <w:trHeight w:val="90"/>
          <w:jc w:val="center"/>
        </w:trPr>
        <w:tc>
          <w:tcPr>
            <w:tcW w:w="2319" w:type="dxa"/>
            <w:vAlign w:val="center"/>
          </w:tcPr>
          <w:p w14:paraId="0E289724" w14:textId="77777777" w:rsidR="005F4108" w:rsidRDefault="008E139D">
            <w:pPr>
              <w:rPr>
                <w:sz w:val="24"/>
                <w:szCs w:val="24"/>
              </w:rPr>
            </w:pPr>
            <w:r>
              <w:rPr>
                <w:rFonts w:hint="eastAsia"/>
                <w:sz w:val="24"/>
                <w:szCs w:val="24"/>
              </w:rPr>
              <w:t>1#</w:t>
            </w:r>
          </w:p>
        </w:tc>
        <w:tc>
          <w:tcPr>
            <w:tcW w:w="2538" w:type="dxa"/>
            <w:vAlign w:val="center"/>
          </w:tcPr>
          <w:p w14:paraId="463B09CF" w14:textId="77777777" w:rsidR="005F4108" w:rsidRDefault="008E139D">
            <w:pPr>
              <w:rPr>
                <w:sz w:val="24"/>
                <w:szCs w:val="24"/>
              </w:rPr>
            </w:pPr>
            <w:r>
              <w:rPr>
                <w:rFonts w:hint="eastAsia"/>
                <w:sz w:val="24"/>
                <w:szCs w:val="24"/>
              </w:rPr>
              <w:t>绿果甜品（条支装）</w:t>
            </w:r>
          </w:p>
        </w:tc>
        <w:tc>
          <w:tcPr>
            <w:tcW w:w="2427" w:type="dxa"/>
            <w:vAlign w:val="center"/>
          </w:tcPr>
          <w:p w14:paraId="61F419D9" w14:textId="77777777" w:rsidR="005F4108" w:rsidRDefault="008E139D">
            <w:pPr>
              <w:rPr>
                <w:sz w:val="24"/>
                <w:szCs w:val="24"/>
              </w:rPr>
            </w:pPr>
            <w:r>
              <w:rPr>
                <w:rFonts w:hint="eastAsia"/>
                <w:sz w:val="24"/>
                <w:szCs w:val="24"/>
              </w:rPr>
              <w:t>0.48</w:t>
            </w:r>
          </w:p>
        </w:tc>
      </w:tr>
      <w:tr w:rsidR="005F4108" w14:paraId="579A68BF" w14:textId="77777777">
        <w:trPr>
          <w:trHeight w:val="379"/>
          <w:jc w:val="center"/>
        </w:trPr>
        <w:tc>
          <w:tcPr>
            <w:tcW w:w="2319" w:type="dxa"/>
            <w:vAlign w:val="center"/>
          </w:tcPr>
          <w:p w14:paraId="7D2DF998" w14:textId="77777777" w:rsidR="005F4108" w:rsidRDefault="008E139D">
            <w:pPr>
              <w:rPr>
                <w:sz w:val="24"/>
                <w:szCs w:val="24"/>
              </w:rPr>
            </w:pPr>
            <w:r>
              <w:rPr>
                <w:rFonts w:hint="eastAsia"/>
                <w:sz w:val="24"/>
                <w:szCs w:val="24"/>
              </w:rPr>
              <w:t>2#</w:t>
            </w:r>
          </w:p>
        </w:tc>
        <w:tc>
          <w:tcPr>
            <w:tcW w:w="2538" w:type="dxa"/>
            <w:vAlign w:val="center"/>
          </w:tcPr>
          <w:p w14:paraId="67CD244B" w14:textId="77777777" w:rsidR="005F4108" w:rsidRDefault="008E139D">
            <w:pPr>
              <w:rPr>
                <w:sz w:val="24"/>
                <w:szCs w:val="24"/>
              </w:rPr>
            </w:pPr>
            <w:r>
              <w:rPr>
                <w:rFonts w:hint="eastAsia"/>
                <w:sz w:val="24"/>
                <w:szCs w:val="24"/>
              </w:rPr>
              <w:t>绿果甜品（条支装）</w:t>
            </w:r>
          </w:p>
        </w:tc>
        <w:tc>
          <w:tcPr>
            <w:tcW w:w="2427" w:type="dxa"/>
            <w:vAlign w:val="center"/>
          </w:tcPr>
          <w:p w14:paraId="43F636A0" w14:textId="77777777" w:rsidR="005F4108" w:rsidRDefault="008E139D">
            <w:pPr>
              <w:rPr>
                <w:sz w:val="24"/>
                <w:szCs w:val="24"/>
              </w:rPr>
            </w:pPr>
            <w:r>
              <w:rPr>
                <w:rFonts w:hint="eastAsia"/>
                <w:sz w:val="24"/>
                <w:szCs w:val="24"/>
              </w:rPr>
              <w:t>0.51</w:t>
            </w:r>
          </w:p>
        </w:tc>
      </w:tr>
      <w:tr w:rsidR="005F4108" w14:paraId="7C5E3FF6" w14:textId="77777777">
        <w:trPr>
          <w:trHeight w:val="379"/>
          <w:jc w:val="center"/>
        </w:trPr>
        <w:tc>
          <w:tcPr>
            <w:tcW w:w="2319" w:type="dxa"/>
            <w:vAlign w:val="center"/>
          </w:tcPr>
          <w:p w14:paraId="59B1524F" w14:textId="77777777" w:rsidR="005F4108" w:rsidRDefault="008E139D">
            <w:pPr>
              <w:rPr>
                <w:sz w:val="24"/>
                <w:szCs w:val="24"/>
              </w:rPr>
            </w:pPr>
            <w:r>
              <w:rPr>
                <w:rFonts w:hint="eastAsia"/>
                <w:sz w:val="24"/>
                <w:szCs w:val="24"/>
              </w:rPr>
              <w:t>3#</w:t>
            </w:r>
          </w:p>
        </w:tc>
        <w:tc>
          <w:tcPr>
            <w:tcW w:w="2538" w:type="dxa"/>
            <w:vAlign w:val="center"/>
          </w:tcPr>
          <w:p w14:paraId="02AF8243" w14:textId="77777777" w:rsidR="005F4108" w:rsidRDefault="008E139D">
            <w:pPr>
              <w:rPr>
                <w:sz w:val="24"/>
                <w:szCs w:val="24"/>
              </w:rPr>
            </w:pPr>
            <w:r>
              <w:rPr>
                <w:rFonts w:hint="eastAsia"/>
                <w:sz w:val="24"/>
                <w:szCs w:val="24"/>
              </w:rPr>
              <w:t>绿果甜品（条支装）</w:t>
            </w:r>
          </w:p>
        </w:tc>
        <w:tc>
          <w:tcPr>
            <w:tcW w:w="2427" w:type="dxa"/>
            <w:vAlign w:val="center"/>
          </w:tcPr>
          <w:p w14:paraId="2224E47C" w14:textId="77777777" w:rsidR="005F4108" w:rsidRDefault="008E139D">
            <w:pPr>
              <w:rPr>
                <w:sz w:val="24"/>
                <w:szCs w:val="24"/>
              </w:rPr>
            </w:pPr>
            <w:r>
              <w:rPr>
                <w:rFonts w:hint="eastAsia"/>
                <w:sz w:val="24"/>
                <w:szCs w:val="24"/>
              </w:rPr>
              <w:t>0.50</w:t>
            </w:r>
          </w:p>
        </w:tc>
      </w:tr>
      <w:tr w:rsidR="005F4108" w14:paraId="7AA271A9" w14:textId="77777777">
        <w:trPr>
          <w:trHeight w:val="421"/>
          <w:jc w:val="center"/>
        </w:trPr>
        <w:tc>
          <w:tcPr>
            <w:tcW w:w="2319" w:type="dxa"/>
            <w:vAlign w:val="center"/>
          </w:tcPr>
          <w:p w14:paraId="46C8CC2F" w14:textId="77777777" w:rsidR="005F4108" w:rsidRDefault="008E139D">
            <w:pPr>
              <w:rPr>
                <w:sz w:val="24"/>
                <w:szCs w:val="24"/>
              </w:rPr>
            </w:pPr>
            <w:r>
              <w:rPr>
                <w:rFonts w:hint="eastAsia"/>
                <w:sz w:val="24"/>
                <w:szCs w:val="24"/>
              </w:rPr>
              <w:t>4#</w:t>
            </w:r>
          </w:p>
        </w:tc>
        <w:tc>
          <w:tcPr>
            <w:tcW w:w="2538" w:type="dxa"/>
            <w:vAlign w:val="center"/>
          </w:tcPr>
          <w:p w14:paraId="204DFED1" w14:textId="77777777" w:rsidR="005F4108" w:rsidRDefault="008E139D">
            <w:pPr>
              <w:rPr>
                <w:sz w:val="24"/>
                <w:szCs w:val="24"/>
              </w:rPr>
            </w:pPr>
            <w:r>
              <w:rPr>
                <w:rFonts w:hint="eastAsia"/>
                <w:sz w:val="24"/>
                <w:szCs w:val="24"/>
              </w:rPr>
              <w:t>绿果甜品（条支装）</w:t>
            </w:r>
          </w:p>
        </w:tc>
        <w:tc>
          <w:tcPr>
            <w:tcW w:w="2427" w:type="dxa"/>
            <w:vAlign w:val="center"/>
          </w:tcPr>
          <w:p w14:paraId="6B35664C" w14:textId="77777777" w:rsidR="005F4108" w:rsidRDefault="008E139D">
            <w:pPr>
              <w:rPr>
                <w:sz w:val="24"/>
                <w:szCs w:val="24"/>
              </w:rPr>
            </w:pPr>
            <w:r>
              <w:rPr>
                <w:rFonts w:hint="eastAsia"/>
                <w:sz w:val="24"/>
                <w:szCs w:val="24"/>
              </w:rPr>
              <w:t>0.49</w:t>
            </w:r>
          </w:p>
        </w:tc>
      </w:tr>
      <w:tr w:rsidR="005F4108" w14:paraId="210EF4DE" w14:textId="77777777">
        <w:trPr>
          <w:trHeight w:val="421"/>
          <w:jc w:val="center"/>
        </w:trPr>
        <w:tc>
          <w:tcPr>
            <w:tcW w:w="2319" w:type="dxa"/>
            <w:vAlign w:val="center"/>
          </w:tcPr>
          <w:p w14:paraId="44EF4A91" w14:textId="77777777" w:rsidR="005F4108" w:rsidRDefault="008E139D">
            <w:pPr>
              <w:rPr>
                <w:sz w:val="24"/>
                <w:szCs w:val="24"/>
              </w:rPr>
            </w:pPr>
            <w:r>
              <w:rPr>
                <w:rFonts w:hint="eastAsia"/>
                <w:sz w:val="24"/>
                <w:szCs w:val="24"/>
              </w:rPr>
              <w:t>5#</w:t>
            </w:r>
          </w:p>
        </w:tc>
        <w:tc>
          <w:tcPr>
            <w:tcW w:w="2538" w:type="dxa"/>
            <w:vAlign w:val="center"/>
          </w:tcPr>
          <w:p w14:paraId="2B0C855A" w14:textId="77777777" w:rsidR="005F4108" w:rsidRDefault="008E139D">
            <w:pPr>
              <w:rPr>
                <w:sz w:val="24"/>
                <w:szCs w:val="24"/>
              </w:rPr>
            </w:pPr>
            <w:r>
              <w:rPr>
                <w:rFonts w:hint="eastAsia"/>
                <w:sz w:val="24"/>
                <w:szCs w:val="24"/>
              </w:rPr>
              <w:t>绿果甜品（条支装）</w:t>
            </w:r>
          </w:p>
        </w:tc>
        <w:tc>
          <w:tcPr>
            <w:tcW w:w="2427" w:type="dxa"/>
            <w:vAlign w:val="center"/>
          </w:tcPr>
          <w:p w14:paraId="1A649E05" w14:textId="77777777" w:rsidR="005F4108" w:rsidRDefault="008E139D">
            <w:pPr>
              <w:rPr>
                <w:sz w:val="24"/>
                <w:szCs w:val="24"/>
              </w:rPr>
            </w:pPr>
            <w:r>
              <w:rPr>
                <w:rFonts w:hint="eastAsia"/>
                <w:sz w:val="24"/>
                <w:szCs w:val="24"/>
              </w:rPr>
              <w:t>0.52</w:t>
            </w:r>
          </w:p>
        </w:tc>
      </w:tr>
      <w:tr w:rsidR="005F4108" w14:paraId="74F679B7" w14:textId="77777777">
        <w:trPr>
          <w:trHeight w:val="421"/>
          <w:jc w:val="center"/>
        </w:trPr>
        <w:tc>
          <w:tcPr>
            <w:tcW w:w="2319" w:type="dxa"/>
            <w:vAlign w:val="center"/>
          </w:tcPr>
          <w:p w14:paraId="55D4B453" w14:textId="77777777" w:rsidR="005F4108" w:rsidRDefault="008E139D">
            <w:pPr>
              <w:rPr>
                <w:sz w:val="24"/>
                <w:szCs w:val="24"/>
              </w:rPr>
            </w:pPr>
            <w:r>
              <w:rPr>
                <w:rFonts w:hint="eastAsia"/>
                <w:sz w:val="24"/>
                <w:szCs w:val="24"/>
              </w:rPr>
              <w:t>6#</w:t>
            </w:r>
          </w:p>
        </w:tc>
        <w:tc>
          <w:tcPr>
            <w:tcW w:w="2538" w:type="dxa"/>
            <w:vAlign w:val="center"/>
          </w:tcPr>
          <w:p w14:paraId="5C16BF86" w14:textId="77777777" w:rsidR="005F4108" w:rsidRDefault="008E139D">
            <w:pPr>
              <w:rPr>
                <w:sz w:val="24"/>
                <w:szCs w:val="24"/>
              </w:rPr>
            </w:pPr>
            <w:r>
              <w:rPr>
                <w:rFonts w:hint="eastAsia"/>
                <w:sz w:val="24"/>
                <w:szCs w:val="24"/>
              </w:rPr>
              <w:t>绿果甜品（条支装）</w:t>
            </w:r>
          </w:p>
        </w:tc>
        <w:tc>
          <w:tcPr>
            <w:tcW w:w="2427" w:type="dxa"/>
            <w:vAlign w:val="center"/>
          </w:tcPr>
          <w:p w14:paraId="6FBE5CAE" w14:textId="77777777" w:rsidR="005F4108" w:rsidRDefault="008E139D">
            <w:pPr>
              <w:rPr>
                <w:sz w:val="24"/>
                <w:szCs w:val="24"/>
              </w:rPr>
            </w:pPr>
            <w:r>
              <w:rPr>
                <w:rFonts w:hint="eastAsia"/>
                <w:sz w:val="24"/>
                <w:szCs w:val="24"/>
              </w:rPr>
              <w:t>0.51</w:t>
            </w:r>
          </w:p>
        </w:tc>
      </w:tr>
      <w:tr w:rsidR="005F4108" w14:paraId="56E8C449" w14:textId="77777777">
        <w:trPr>
          <w:trHeight w:val="421"/>
          <w:jc w:val="center"/>
        </w:trPr>
        <w:tc>
          <w:tcPr>
            <w:tcW w:w="2319" w:type="dxa"/>
            <w:vAlign w:val="center"/>
          </w:tcPr>
          <w:p w14:paraId="2EA86116" w14:textId="77777777" w:rsidR="005F4108" w:rsidRDefault="008E139D">
            <w:pPr>
              <w:rPr>
                <w:sz w:val="24"/>
                <w:szCs w:val="24"/>
              </w:rPr>
            </w:pPr>
            <w:r>
              <w:rPr>
                <w:rFonts w:hint="eastAsia"/>
                <w:sz w:val="24"/>
                <w:szCs w:val="24"/>
              </w:rPr>
              <w:t>7#</w:t>
            </w:r>
          </w:p>
        </w:tc>
        <w:tc>
          <w:tcPr>
            <w:tcW w:w="2538" w:type="dxa"/>
            <w:vAlign w:val="center"/>
          </w:tcPr>
          <w:p w14:paraId="0CA1495C" w14:textId="77777777" w:rsidR="005F4108" w:rsidRDefault="008E139D">
            <w:pPr>
              <w:rPr>
                <w:sz w:val="24"/>
                <w:szCs w:val="24"/>
              </w:rPr>
            </w:pPr>
            <w:r>
              <w:rPr>
                <w:rFonts w:hint="eastAsia"/>
                <w:sz w:val="24"/>
                <w:szCs w:val="24"/>
              </w:rPr>
              <w:t>绿果甜品（黄色袋装）</w:t>
            </w:r>
          </w:p>
        </w:tc>
        <w:tc>
          <w:tcPr>
            <w:tcW w:w="2427" w:type="dxa"/>
            <w:vAlign w:val="center"/>
          </w:tcPr>
          <w:p w14:paraId="22880306" w14:textId="77777777" w:rsidR="005F4108" w:rsidRDefault="008E139D">
            <w:pPr>
              <w:rPr>
                <w:sz w:val="24"/>
                <w:szCs w:val="24"/>
              </w:rPr>
            </w:pPr>
            <w:r>
              <w:rPr>
                <w:rFonts w:hint="eastAsia"/>
                <w:sz w:val="24"/>
                <w:szCs w:val="24"/>
              </w:rPr>
              <w:t>0.12</w:t>
            </w:r>
          </w:p>
        </w:tc>
      </w:tr>
      <w:tr w:rsidR="005F4108" w14:paraId="24FC8A88" w14:textId="77777777">
        <w:trPr>
          <w:trHeight w:val="421"/>
          <w:jc w:val="center"/>
        </w:trPr>
        <w:tc>
          <w:tcPr>
            <w:tcW w:w="2319" w:type="dxa"/>
            <w:vAlign w:val="center"/>
          </w:tcPr>
          <w:p w14:paraId="3ABF0CD2" w14:textId="77777777" w:rsidR="005F4108" w:rsidRDefault="008E139D">
            <w:pPr>
              <w:rPr>
                <w:sz w:val="24"/>
                <w:szCs w:val="24"/>
              </w:rPr>
            </w:pPr>
            <w:r>
              <w:rPr>
                <w:rFonts w:hint="eastAsia"/>
                <w:sz w:val="24"/>
                <w:szCs w:val="24"/>
              </w:rPr>
              <w:t>8#</w:t>
            </w:r>
          </w:p>
        </w:tc>
        <w:tc>
          <w:tcPr>
            <w:tcW w:w="2538" w:type="dxa"/>
            <w:vAlign w:val="center"/>
          </w:tcPr>
          <w:p w14:paraId="4E5BA822" w14:textId="77777777" w:rsidR="005F4108" w:rsidRDefault="008E139D">
            <w:pPr>
              <w:rPr>
                <w:sz w:val="24"/>
                <w:szCs w:val="24"/>
              </w:rPr>
            </w:pPr>
            <w:r>
              <w:rPr>
                <w:rFonts w:hint="eastAsia"/>
                <w:sz w:val="24"/>
                <w:szCs w:val="24"/>
              </w:rPr>
              <w:t>绿果甜品（黄色袋装）</w:t>
            </w:r>
          </w:p>
        </w:tc>
        <w:tc>
          <w:tcPr>
            <w:tcW w:w="2427" w:type="dxa"/>
            <w:vAlign w:val="center"/>
          </w:tcPr>
          <w:p w14:paraId="2D4E0402" w14:textId="77777777" w:rsidR="005F4108" w:rsidRDefault="008E139D">
            <w:pPr>
              <w:rPr>
                <w:sz w:val="24"/>
                <w:szCs w:val="24"/>
              </w:rPr>
            </w:pPr>
            <w:r>
              <w:rPr>
                <w:rFonts w:hint="eastAsia"/>
                <w:sz w:val="24"/>
                <w:szCs w:val="24"/>
              </w:rPr>
              <w:t>0.12</w:t>
            </w:r>
          </w:p>
        </w:tc>
      </w:tr>
      <w:tr w:rsidR="005F4108" w14:paraId="1CEACD1D" w14:textId="77777777">
        <w:trPr>
          <w:trHeight w:val="421"/>
          <w:jc w:val="center"/>
        </w:trPr>
        <w:tc>
          <w:tcPr>
            <w:tcW w:w="2319" w:type="dxa"/>
            <w:vAlign w:val="center"/>
          </w:tcPr>
          <w:p w14:paraId="075B5A07" w14:textId="77777777" w:rsidR="005F4108" w:rsidRDefault="008E139D">
            <w:pPr>
              <w:rPr>
                <w:sz w:val="24"/>
                <w:szCs w:val="24"/>
              </w:rPr>
            </w:pPr>
            <w:r>
              <w:rPr>
                <w:rFonts w:hint="eastAsia"/>
                <w:sz w:val="24"/>
                <w:szCs w:val="24"/>
              </w:rPr>
              <w:t>9#</w:t>
            </w:r>
          </w:p>
        </w:tc>
        <w:tc>
          <w:tcPr>
            <w:tcW w:w="2538" w:type="dxa"/>
            <w:vAlign w:val="center"/>
          </w:tcPr>
          <w:p w14:paraId="5699711E" w14:textId="77777777" w:rsidR="005F4108" w:rsidRDefault="008E139D">
            <w:pPr>
              <w:rPr>
                <w:sz w:val="24"/>
                <w:szCs w:val="24"/>
              </w:rPr>
            </w:pPr>
            <w:r>
              <w:rPr>
                <w:rFonts w:hint="eastAsia"/>
                <w:sz w:val="24"/>
                <w:szCs w:val="24"/>
              </w:rPr>
              <w:t>绿果甜品（黄色袋装）</w:t>
            </w:r>
          </w:p>
        </w:tc>
        <w:tc>
          <w:tcPr>
            <w:tcW w:w="2427" w:type="dxa"/>
            <w:vAlign w:val="center"/>
          </w:tcPr>
          <w:p w14:paraId="57957D0A" w14:textId="77777777" w:rsidR="005F4108" w:rsidRDefault="008E139D">
            <w:pPr>
              <w:rPr>
                <w:sz w:val="24"/>
                <w:szCs w:val="24"/>
              </w:rPr>
            </w:pPr>
            <w:r>
              <w:rPr>
                <w:rFonts w:hint="eastAsia"/>
                <w:sz w:val="24"/>
                <w:szCs w:val="24"/>
              </w:rPr>
              <w:t>0.21</w:t>
            </w:r>
          </w:p>
        </w:tc>
      </w:tr>
      <w:tr w:rsidR="005F4108" w14:paraId="411618D4" w14:textId="77777777">
        <w:trPr>
          <w:trHeight w:val="421"/>
          <w:jc w:val="center"/>
        </w:trPr>
        <w:tc>
          <w:tcPr>
            <w:tcW w:w="2319" w:type="dxa"/>
            <w:vAlign w:val="center"/>
          </w:tcPr>
          <w:p w14:paraId="76CB9B43" w14:textId="77777777" w:rsidR="005F4108" w:rsidRDefault="008E139D">
            <w:pPr>
              <w:rPr>
                <w:sz w:val="24"/>
                <w:szCs w:val="24"/>
              </w:rPr>
            </w:pPr>
            <w:r>
              <w:rPr>
                <w:rFonts w:hint="eastAsia"/>
                <w:sz w:val="24"/>
                <w:szCs w:val="24"/>
              </w:rPr>
              <w:t>10#</w:t>
            </w:r>
          </w:p>
        </w:tc>
        <w:tc>
          <w:tcPr>
            <w:tcW w:w="2538" w:type="dxa"/>
            <w:vAlign w:val="center"/>
          </w:tcPr>
          <w:p w14:paraId="7C104F59" w14:textId="77777777" w:rsidR="005F4108" w:rsidRDefault="008E139D">
            <w:pPr>
              <w:rPr>
                <w:sz w:val="24"/>
                <w:szCs w:val="24"/>
              </w:rPr>
            </w:pPr>
            <w:r>
              <w:rPr>
                <w:rFonts w:hint="eastAsia"/>
                <w:sz w:val="24"/>
                <w:szCs w:val="24"/>
              </w:rPr>
              <w:t>绿果甜品（黄色袋装）</w:t>
            </w:r>
          </w:p>
        </w:tc>
        <w:tc>
          <w:tcPr>
            <w:tcW w:w="2427" w:type="dxa"/>
            <w:vAlign w:val="center"/>
          </w:tcPr>
          <w:p w14:paraId="18C10CD5" w14:textId="77777777" w:rsidR="005F4108" w:rsidRDefault="008E139D">
            <w:pPr>
              <w:rPr>
                <w:sz w:val="24"/>
                <w:szCs w:val="24"/>
              </w:rPr>
            </w:pPr>
            <w:r>
              <w:rPr>
                <w:rFonts w:hint="eastAsia"/>
                <w:sz w:val="24"/>
                <w:szCs w:val="24"/>
              </w:rPr>
              <w:t>0.22</w:t>
            </w:r>
          </w:p>
        </w:tc>
      </w:tr>
      <w:tr w:rsidR="005F4108" w14:paraId="4764BC17" w14:textId="77777777">
        <w:trPr>
          <w:trHeight w:val="421"/>
          <w:jc w:val="center"/>
        </w:trPr>
        <w:tc>
          <w:tcPr>
            <w:tcW w:w="2319" w:type="dxa"/>
            <w:vAlign w:val="center"/>
          </w:tcPr>
          <w:p w14:paraId="07C34181" w14:textId="77777777" w:rsidR="005F4108" w:rsidRDefault="008E139D">
            <w:pPr>
              <w:rPr>
                <w:sz w:val="24"/>
                <w:szCs w:val="24"/>
              </w:rPr>
            </w:pPr>
            <w:r>
              <w:rPr>
                <w:rFonts w:hint="eastAsia"/>
                <w:sz w:val="24"/>
                <w:szCs w:val="24"/>
              </w:rPr>
              <w:t>11#</w:t>
            </w:r>
          </w:p>
        </w:tc>
        <w:tc>
          <w:tcPr>
            <w:tcW w:w="2538" w:type="dxa"/>
            <w:vAlign w:val="center"/>
          </w:tcPr>
          <w:p w14:paraId="68B4A616" w14:textId="77777777" w:rsidR="005F4108" w:rsidRDefault="008E139D">
            <w:pPr>
              <w:rPr>
                <w:sz w:val="24"/>
                <w:szCs w:val="24"/>
              </w:rPr>
            </w:pPr>
            <w:r>
              <w:rPr>
                <w:rFonts w:hint="eastAsia"/>
                <w:sz w:val="24"/>
                <w:szCs w:val="24"/>
              </w:rPr>
              <w:t>绿果甜品（白色袋装）</w:t>
            </w:r>
          </w:p>
        </w:tc>
        <w:tc>
          <w:tcPr>
            <w:tcW w:w="2427" w:type="dxa"/>
            <w:vAlign w:val="center"/>
          </w:tcPr>
          <w:p w14:paraId="75548AFB" w14:textId="77777777" w:rsidR="005F4108" w:rsidRDefault="008E139D">
            <w:pPr>
              <w:rPr>
                <w:sz w:val="24"/>
                <w:szCs w:val="24"/>
              </w:rPr>
            </w:pPr>
            <w:r>
              <w:rPr>
                <w:rFonts w:hint="eastAsia"/>
                <w:sz w:val="24"/>
                <w:szCs w:val="24"/>
              </w:rPr>
              <w:t>0.14</w:t>
            </w:r>
          </w:p>
        </w:tc>
      </w:tr>
      <w:tr w:rsidR="005F4108" w14:paraId="38226F3B" w14:textId="77777777">
        <w:trPr>
          <w:trHeight w:val="421"/>
          <w:jc w:val="center"/>
        </w:trPr>
        <w:tc>
          <w:tcPr>
            <w:tcW w:w="2319" w:type="dxa"/>
            <w:vAlign w:val="center"/>
          </w:tcPr>
          <w:p w14:paraId="7E909066" w14:textId="77777777" w:rsidR="005F4108" w:rsidRDefault="008E139D">
            <w:pPr>
              <w:rPr>
                <w:sz w:val="24"/>
                <w:szCs w:val="24"/>
              </w:rPr>
            </w:pPr>
            <w:r>
              <w:rPr>
                <w:rFonts w:hint="eastAsia"/>
                <w:sz w:val="24"/>
                <w:szCs w:val="24"/>
              </w:rPr>
              <w:t>12#</w:t>
            </w:r>
          </w:p>
        </w:tc>
        <w:tc>
          <w:tcPr>
            <w:tcW w:w="2538" w:type="dxa"/>
            <w:vAlign w:val="center"/>
          </w:tcPr>
          <w:p w14:paraId="0B00954A" w14:textId="77777777" w:rsidR="005F4108" w:rsidRDefault="008E139D">
            <w:pPr>
              <w:rPr>
                <w:sz w:val="24"/>
                <w:szCs w:val="24"/>
              </w:rPr>
            </w:pPr>
            <w:r>
              <w:rPr>
                <w:rFonts w:hint="eastAsia"/>
                <w:sz w:val="24"/>
                <w:szCs w:val="24"/>
              </w:rPr>
              <w:t>绿果甜品（白色袋装）</w:t>
            </w:r>
          </w:p>
        </w:tc>
        <w:tc>
          <w:tcPr>
            <w:tcW w:w="2427" w:type="dxa"/>
            <w:vAlign w:val="center"/>
          </w:tcPr>
          <w:p w14:paraId="306BF1A7" w14:textId="77777777" w:rsidR="005F4108" w:rsidRDefault="008E139D">
            <w:pPr>
              <w:rPr>
                <w:sz w:val="24"/>
                <w:szCs w:val="24"/>
              </w:rPr>
            </w:pPr>
            <w:r>
              <w:rPr>
                <w:rFonts w:hint="eastAsia"/>
                <w:sz w:val="24"/>
                <w:szCs w:val="24"/>
              </w:rPr>
              <w:t>0.14</w:t>
            </w:r>
          </w:p>
        </w:tc>
      </w:tr>
      <w:tr w:rsidR="005F4108" w14:paraId="08325D65" w14:textId="77777777">
        <w:trPr>
          <w:trHeight w:val="421"/>
          <w:jc w:val="center"/>
        </w:trPr>
        <w:tc>
          <w:tcPr>
            <w:tcW w:w="2319" w:type="dxa"/>
            <w:vAlign w:val="center"/>
          </w:tcPr>
          <w:p w14:paraId="1C1202ED" w14:textId="77777777" w:rsidR="005F4108" w:rsidRDefault="008E139D">
            <w:pPr>
              <w:rPr>
                <w:sz w:val="24"/>
                <w:szCs w:val="24"/>
              </w:rPr>
            </w:pPr>
            <w:r>
              <w:rPr>
                <w:rFonts w:hint="eastAsia"/>
                <w:sz w:val="24"/>
                <w:szCs w:val="24"/>
              </w:rPr>
              <w:t>13#</w:t>
            </w:r>
          </w:p>
        </w:tc>
        <w:tc>
          <w:tcPr>
            <w:tcW w:w="2538" w:type="dxa"/>
            <w:vAlign w:val="center"/>
          </w:tcPr>
          <w:p w14:paraId="7A07056D" w14:textId="77777777" w:rsidR="005F4108" w:rsidRDefault="008E139D">
            <w:pPr>
              <w:rPr>
                <w:sz w:val="24"/>
                <w:szCs w:val="24"/>
              </w:rPr>
            </w:pPr>
            <w:r>
              <w:rPr>
                <w:rFonts w:hint="eastAsia"/>
                <w:sz w:val="24"/>
                <w:szCs w:val="24"/>
              </w:rPr>
              <w:t>绿果甜品（白色袋装）</w:t>
            </w:r>
          </w:p>
        </w:tc>
        <w:tc>
          <w:tcPr>
            <w:tcW w:w="2427" w:type="dxa"/>
            <w:vAlign w:val="center"/>
          </w:tcPr>
          <w:p w14:paraId="7A6823CD" w14:textId="77777777" w:rsidR="005F4108" w:rsidRDefault="008E139D">
            <w:pPr>
              <w:rPr>
                <w:sz w:val="24"/>
                <w:szCs w:val="24"/>
              </w:rPr>
            </w:pPr>
            <w:r>
              <w:rPr>
                <w:rFonts w:hint="eastAsia"/>
                <w:sz w:val="24"/>
                <w:szCs w:val="24"/>
              </w:rPr>
              <w:t>0.23</w:t>
            </w:r>
          </w:p>
        </w:tc>
      </w:tr>
      <w:tr w:rsidR="005F4108" w14:paraId="528F201A" w14:textId="77777777">
        <w:trPr>
          <w:trHeight w:val="421"/>
          <w:jc w:val="center"/>
        </w:trPr>
        <w:tc>
          <w:tcPr>
            <w:tcW w:w="2319" w:type="dxa"/>
            <w:vAlign w:val="center"/>
          </w:tcPr>
          <w:p w14:paraId="0F35B127" w14:textId="77777777" w:rsidR="005F4108" w:rsidRDefault="008E139D">
            <w:pPr>
              <w:rPr>
                <w:sz w:val="24"/>
                <w:szCs w:val="24"/>
              </w:rPr>
            </w:pPr>
            <w:r>
              <w:rPr>
                <w:rFonts w:hint="eastAsia"/>
                <w:sz w:val="24"/>
                <w:szCs w:val="24"/>
              </w:rPr>
              <w:t>14#</w:t>
            </w:r>
          </w:p>
        </w:tc>
        <w:tc>
          <w:tcPr>
            <w:tcW w:w="2538" w:type="dxa"/>
            <w:vAlign w:val="center"/>
          </w:tcPr>
          <w:p w14:paraId="19D9E742" w14:textId="77777777" w:rsidR="005F4108" w:rsidRDefault="008E139D">
            <w:pPr>
              <w:rPr>
                <w:sz w:val="24"/>
                <w:szCs w:val="24"/>
              </w:rPr>
            </w:pPr>
            <w:r>
              <w:rPr>
                <w:rFonts w:hint="eastAsia"/>
                <w:sz w:val="24"/>
                <w:szCs w:val="24"/>
              </w:rPr>
              <w:t>绿果甜品（白色袋装）</w:t>
            </w:r>
          </w:p>
        </w:tc>
        <w:tc>
          <w:tcPr>
            <w:tcW w:w="2427" w:type="dxa"/>
          </w:tcPr>
          <w:p w14:paraId="57898A65" w14:textId="77777777" w:rsidR="005F4108" w:rsidRDefault="008E139D">
            <w:pPr>
              <w:rPr>
                <w:sz w:val="24"/>
                <w:szCs w:val="24"/>
              </w:rPr>
            </w:pPr>
            <w:r>
              <w:rPr>
                <w:rFonts w:hint="eastAsia"/>
                <w:sz w:val="24"/>
                <w:szCs w:val="24"/>
              </w:rPr>
              <w:t>0.21</w:t>
            </w:r>
          </w:p>
        </w:tc>
      </w:tr>
      <w:tr w:rsidR="005F4108" w14:paraId="7CA69E79" w14:textId="77777777">
        <w:trPr>
          <w:trHeight w:val="421"/>
          <w:jc w:val="center"/>
        </w:trPr>
        <w:tc>
          <w:tcPr>
            <w:tcW w:w="2319" w:type="dxa"/>
            <w:vAlign w:val="center"/>
          </w:tcPr>
          <w:p w14:paraId="57CF765C" w14:textId="77777777" w:rsidR="005F4108" w:rsidRDefault="008E139D">
            <w:pPr>
              <w:rPr>
                <w:sz w:val="24"/>
                <w:szCs w:val="24"/>
              </w:rPr>
            </w:pPr>
            <w:r>
              <w:rPr>
                <w:rFonts w:hint="eastAsia"/>
                <w:sz w:val="24"/>
                <w:szCs w:val="24"/>
              </w:rPr>
              <w:lastRenderedPageBreak/>
              <w:t>15#</w:t>
            </w:r>
          </w:p>
        </w:tc>
        <w:tc>
          <w:tcPr>
            <w:tcW w:w="2538" w:type="dxa"/>
            <w:vAlign w:val="center"/>
          </w:tcPr>
          <w:p w14:paraId="4CFC9D5C"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122DA885" w14:textId="77777777" w:rsidR="005F4108" w:rsidRDefault="008E139D">
            <w:pPr>
              <w:rPr>
                <w:sz w:val="24"/>
                <w:szCs w:val="24"/>
              </w:rPr>
            </w:pPr>
            <w:r>
              <w:rPr>
                <w:rFonts w:hint="eastAsia"/>
                <w:sz w:val="24"/>
                <w:szCs w:val="24"/>
              </w:rPr>
              <w:t>2.51</w:t>
            </w:r>
          </w:p>
        </w:tc>
      </w:tr>
      <w:tr w:rsidR="005F4108" w14:paraId="1EFCFB9A" w14:textId="77777777">
        <w:trPr>
          <w:trHeight w:val="421"/>
          <w:jc w:val="center"/>
        </w:trPr>
        <w:tc>
          <w:tcPr>
            <w:tcW w:w="2319" w:type="dxa"/>
            <w:vAlign w:val="center"/>
          </w:tcPr>
          <w:p w14:paraId="1F1A95F3" w14:textId="77777777" w:rsidR="005F4108" w:rsidRDefault="008E139D">
            <w:pPr>
              <w:rPr>
                <w:sz w:val="24"/>
                <w:szCs w:val="24"/>
              </w:rPr>
            </w:pPr>
            <w:r>
              <w:rPr>
                <w:rFonts w:hint="eastAsia"/>
                <w:sz w:val="24"/>
                <w:szCs w:val="24"/>
              </w:rPr>
              <w:t>16#</w:t>
            </w:r>
          </w:p>
        </w:tc>
        <w:tc>
          <w:tcPr>
            <w:tcW w:w="2538" w:type="dxa"/>
            <w:vAlign w:val="center"/>
          </w:tcPr>
          <w:p w14:paraId="59F746D8"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7E65B5D0" w14:textId="77777777" w:rsidR="005F4108" w:rsidRDefault="008E139D">
            <w:pPr>
              <w:rPr>
                <w:sz w:val="24"/>
                <w:szCs w:val="24"/>
              </w:rPr>
            </w:pPr>
            <w:r>
              <w:rPr>
                <w:rFonts w:hint="eastAsia"/>
                <w:sz w:val="24"/>
                <w:szCs w:val="24"/>
              </w:rPr>
              <w:t>2.53</w:t>
            </w:r>
          </w:p>
        </w:tc>
      </w:tr>
      <w:tr w:rsidR="005F4108" w14:paraId="2E4759FB" w14:textId="77777777">
        <w:trPr>
          <w:trHeight w:val="421"/>
          <w:jc w:val="center"/>
        </w:trPr>
        <w:tc>
          <w:tcPr>
            <w:tcW w:w="2319" w:type="dxa"/>
            <w:vAlign w:val="center"/>
          </w:tcPr>
          <w:p w14:paraId="6A4D1357" w14:textId="77777777" w:rsidR="005F4108" w:rsidRDefault="008E139D">
            <w:pPr>
              <w:rPr>
                <w:sz w:val="24"/>
                <w:szCs w:val="24"/>
              </w:rPr>
            </w:pPr>
            <w:r>
              <w:rPr>
                <w:rFonts w:hint="eastAsia"/>
                <w:sz w:val="24"/>
                <w:szCs w:val="24"/>
              </w:rPr>
              <w:t>17#</w:t>
            </w:r>
          </w:p>
        </w:tc>
        <w:tc>
          <w:tcPr>
            <w:tcW w:w="2538" w:type="dxa"/>
            <w:vAlign w:val="center"/>
          </w:tcPr>
          <w:p w14:paraId="29EBECFD"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5AEF6D77" w14:textId="77777777" w:rsidR="005F4108" w:rsidRDefault="008E139D">
            <w:pPr>
              <w:rPr>
                <w:sz w:val="24"/>
                <w:szCs w:val="24"/>
              </w:rPr>
            </w:pPr>
            <w:r>
              <w:rPr>
                <w:rFonts w:hint="eastAsia"/>
                <w:sz w:val="24"/>
                <w:szCs w:val="24"/>
              </w:rPr>
              <w:t>2.50</w:t>
            </w:r>
          </w:p>
        </w:tc>
      </w:tr>
      <w:tr w:rsidR="005F4108" w14:paraId="01EE8B97" w14:textId="77777777">
        <w:trPr>
          <w:trHeight w:val="421"/>
          <w:jc w:val="center"/>
        </w:trPr>
        <w:tc>
          <w:tcPr>
            <w:tcW w:w="2319" w:type="dxa"/>
            <w:vAlign w:val="center"/>
          </w:tcPr>
          <w:p w14:paraId="0253AD4E" w14:textId="77777777" w:rsidR="005F4108" w:rsidRDefault="008E139D">
            <w:pPr>
              <w:rPr>
                <w:sz w:val="24"/>
                <w:szCs w:val="24"/>
              </w:rPr>
            </w:pPr>
            <w:r>
              <w:rPr>
                <w:rFonts w:hint="eastAsia"/>
                <w:sz w:val="24"/>
                <w:szCs w:val="24"/>
              </w:rPr>
              <w:t>18#</w:t>
            </w:r>
          </w:p>
        </w:tc>
        <w:tc>
          <w:tcPr>
            <w:tcW w:w="2538" w:type="dxa"/>
            <w:vAlign w:val="center"/>
          </w:tcPr>
          <w:p w14:paraId="5F2C48E0"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40F4946A" w14:textId="77777777" w:rsidR="005F4108" w:rsidRDefault="008E139D">
            <w:pPr>
              <w:rPr>
                <w:sz w:val="24"/>
                <w:szCs w:val="24"/>
              </w:rPr>
            </w:pPr>
            <w:r>
              <w:rPr>
                <w:rFonts w:hint="eastAsia"/>
                <w:sz w:val="24"/>
                <w:szCs w:val="24"/>
              </w:rPr>
              <w:t>2.47</w:t>
            </w:r>
          </w:p>
        </w:tc>
      </w:tr>
      <w:tr w:rsidR="005F4108" w14:paraId="1EFF9002" w14:textId="77777777">
        <w:trPr>
          <w:trHeight w:val="421"/>
          <w:jc w:val="center"/>
        </w:trPr>
        <w:tc>
          <w:tcPr>
            <w:tcW w:w="2319" w:type="dxa"/>
            <w:vAlign w:val="center"/>
          </w:tcPr>
          <w:p w14:paraId="376DD49B" w14:textId="77777777" w:rsidR="005F4108" w:rsidRDefault="008E139D">
            <w:pPr>
              <w:rPr>
                <w:sz w:val="24"/>
                <w:szCs w:val="24"/>
              </w:rPr>
            </w:pPr>
            <w:r>
              <w:rPr>
                <w:rFonts w:hint="eastAsia"/>
                <w:sz w:val="24"/>
                <w:szCs w:val="24"/>
              </w:rPr>
              <w:t>19#</w:t>
            </w:r>
          </w:p>
        </w:tc>
        <w:tc>
          <w:tcPr>
            <w:tcW w:w="2538" w:type="dxa"/>
            <w:vAlign w:val="center"/>
          </w:tcPr>
          <w:p w14:paraId="0B82135C"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182D5AC2" w14:textId="77777777" w:rsidR="005F4108" w:rsidRDefault="008E139D">
            <w:pPr>
              <w:rPr>
                <w:sz w:val="24"/>
                <w:szCs w:val="24"/>
              </w:rPr>
            </w:pPr>
            <w:r>
              <w:rPr>
                <w:rFonts w:hint="eastAsia"/>
                <w:sz w:val="24"/>
                <w:szCs w:val="24"/>
              </w:rPr>
              <w:t>2.55</w:t>
            </w:r>
          </w:p>
        </w:tc>
      </w:tr>
      <w:tr w:rsidR="005F4108" w14:paraId="60567659" w14:textId="77777777">
        <w:trPr>
          <w:trHeight w:val="421"/>
          <w:jc w:val="center"/>
        </w:trPr>
        <w:tc>
          <w:tcPr>
            <w:tcW w:w="2319" w:type="dxa"/>
            <w:vAlign w:val="center"/>
          </w:tcPr>
          <w:p w14:paraId="4D4453CC" w14:textId="77777777" w:rsidR="005F4108" w:rsidRDefault="008E139D">
            <w:pPr>
              <w:rPr>
                <w:sz w:val="24"/>
                <w:szCs w:val="24"/>
              </w:rPr>
            </w:pPr>
            <w:r>
              <w:rPr>
                <w:rFonts w:hint="eastAsia"/>
                <w:sz w:val="24"/>
                <w:szCs w:val="24"/>
              </w:rPr>
              <w:t>20#</w:t>
            </w:r>
          </w:p>
        </w:tc>
        <w:tc>
          <w:tcPr>
            <w:tcW w:w="2538" w:type="dxa"/>
            <w:vAlign w:val="center"/>
          </w:tcPr>
          <w:p w14:paraId="514FA65B"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77ADC473" w14:textId="77777777" w:rsidR="005F4108" w:rsidRDefault="008E139D">
            <w:pPr>
              <w:rPr>
                <w:sz w:val="24"/>
                <w:szCs w:val="24"/>
              </w:rPr>
            </w:pPr>
            <w:r>
              <w:rPr>
                <w:rFonts w:hint="eastAsia"/>
                <w:sz w:val="24"/>
                <w:szCs w:val="24"/>
              </w:rPr>
              <w:t>2.61</w:t>
            </w:r>
          </w:p>
        </w:tc>
      </w:tr>
    </w:tbl>
    <w:p w14:paraId="700716DC" w14:textId="77777777" w:rsidR="005F4108" w:rsidRDefault="005F4108">
      <w:pPr>
        <w:rPr>
          <w:sz w:val="24"/>
          <w:szCs w:val="24"/>
        </w:rPr>
      </w:pPr>
    </w:p>
    <w:p w14:paraId="5B04F0A7" w14:textId="77777777" w:rsidR="005F4108" w:rsidRDefault="008E139D">
      <w:pPr>
        <w:ind w:firstLineChars="200" w:firstLine="480"/>
        <w:rPr>
          <w:sz w:val="24"/>
          <w:szCs w:val="24"/>
        </w:rPr>
      </w:pPr>
      <w:r>
        <w:rPr>
          <w:rFonts w:hint="eastAsia"/>
          <w:sz w:val="24"/>
          <w:szCs w:val="24"/>
        </w:rPr>
        <w:t>低甜度倍数适合作为餐桌甜味料和工业用代糖，建议用于咖啡、奶茶、果汁饮料以及家庭用糖等，为了方便便消费者使用，甜度应适当。由于罗汉果甜苷</w:t>
      </w:r>
      <w:r>
        <w:rPr>
          <w:rFonts w:hint="eastAsia"/>
          <w:sz w:val="24"/>
          <w:szCs w:val="24"/>
        </w:rPr>
        <w:t>V</w:t>
      </w:r>
      <w:r>
        <w:rPr>
          <w:rFonts w:hint="eastAsia"/>
          <w:sz w:val="24"/>
          <w:szCs w:val="24"/>
        </w:rPr>
        <w:t>的甜度约蔗糖的</w:t>
      </w:r>
      <w:r>
        <w:rPr>
          <w:rFonts w:hint="eastAsia"/>
          <w:sz w:val="24"/>
          <w:szCs w:val="24"/>
        </w:rPr>
        <w:t>400</w:t>
      </w:r>
      <w:r>
        <w:rPr>
          <w:rFonts w:hint="eastAsia"/>
          <w:sz w:val="24"/>
          <w:szCs w:val="24"/>
        </w:rPr>
        <w:t>倍，而消费者在使用罗汉果糖时，甜度在</w:t>
      </w:r>
      <w:r>
        <w:rPr>
          <w:rFonts w:hint="eastAsia"/>
          <w:sz w:val="24"/>
          <w:szCs w:val="24"/>
        </w:rPr>
        <w:t>1</w:t>
      </w:r>
      <w:r>
        <w:rPr>
          <w:rFonts w:hint="eastAsia"/>
          <w:sz w:val="24"/>
          <w:szCs w:val="24"/>
        </w:rPr>
        <w:t>倍</w:t>
      </w:r>
      <w:r>
        <w:rPr>
          <w:rFonts w:hint="eastAsia"/>
          <w:sz w:val="24"/>
          <w:szCs w:val="24"/>
        </w:rPr>
        <w:t>~4</w:t>
      </w:r>
      <w:r>
        <w:rPr>
          <w:rFonts w:hint="eastAsia"/>
          <w:sz w:val="24"/>
          <w:szCs w:val="24"/>
        </w:rPr>
        <w:t>倍蔗糖甜度时比较方便生产和使用。故建议低甜度倍数罗汉果糖中罗汉果甜苷的含量（</w:t>
      </w:r>
      <w:r>
        <w:rPr>
          <w:rFonts w:hint="eastAsia"/>
          <w:sz w:val="24"/>
          <w:szCs w:val="24"/>
        </w:rPr>
        <w:t>g/100g</w:t>
      </w:r>
      <w:r>
        <w:rPr>
          <w:rFonts w:hint="eastAsia"/>
          <w:sz w:val="24"/>
          <w:szCs w:val="24"/>
        </w:rPr>
        <w:t>）</w:t>
      </w:r>
      <w:r>
        <w:rPr>
          <w:rFonts w:hint="eastAsia"/>
          <w:sz w:val="24"/>
          <w:szCs w:val="24"/>
        </w:rPr>
        <w:t xml:space="preserve"> </w:t>
      </w:r>
      <w:r>
        <w:rPr>
          <w:rFonts w:hint="eastAsia"/>
          <w:sz w:val="24"/>
          <w:szCs w:val="24"/>
        </w:rPr>
        <w:t>在</w:t>
      </w:r>
      <w:r>
        <w:rPr>
          <w:rFonts w:hint="eastAsia"/>
          <w:sz w:val="24"/>
          <w:szCs w:val="24"/>
        </w:rPr>
        <w:t>0.1%~1.0%</w:t>
      </w:r>
      <w:r>
        <w:rPr>
          <w:rFonts w:hint="eastAsia"/>
          <w:sz w:val="24"/>
          <w:szCs w:val="24"/>
        </w:rPr>
        <w:t>，检验方法参照</w:t>
      </w:r>
      <w:r>
        <w:rPr>
          <w:rFonts w:hint="eastAsia"/>
          <w:sz w:val="24"/>
          <w:szCs w:val="24"/>
        </w:rPr>
        <w:t>GB1886.77</w:t>
      </w:r>
      <w:r>
        <w:rPr>
          <w:rFonts w:hint="eastAsia"/>
          <w:sz w:val="24"/>
          <w:szCs w:val="24"/>
        </w:rPr>
        <w:t>执行。高甜度倍数适合作为工业用代糖，建议高甜度倍数罗汉果糖中罗汉果甜苷的含量（</w:t>
      </w:r>
      <w:r>
        <w:rPr>
          <w:rFonts w:hint="eastAsia"/>
          <w:sz w:val="24"/>
          <w:szCs w:val="24"/>
        </w:rPr>
        <w:t>g/100g</w:t>
      </w:r>
      <w:r>
        <w:rPr>
          <w:rFonts w:hint="eastAsia"/>
          <w:sz w:val="24"/>
          <w:szCs w:val="24"/>
        </w:rPr>
        <w:t>）</w:t>
      </w:r>
      <w:r>
        <w:rPr>
          <w:sz w:val="24"/>
          <w:szCs w:val="24"/>
        </w:rPr>
        <w:t>≥</w:t>
      </w:r>
      <w:r>
        <w:rPr>
          <w:rFonts w:hint="eastAsia"/>
          <w:sz w:val="24"/>
          <w:szCs w:val="24"/>
        </w:rPr>
        <w:t>1.0%</w:t>
      </w:r>
      <w:r>
        <w:rPr>
          <w:rFonts w:hint="eastAsia"/>
          <w:sz w:val="24"/>
          <w:szCs w:val="24"/>
        </w:rPr>
        <w:t>，检验方法参照</w:t>
      </w:r>
      <w:r>
        <w:rPr>
          <w:rFonts w:hint="eastAsia"/>
          <w:sz w:val="24"/>
          <w:szCs w:val="24"/>
        </w:rPr>
        <w:t>GB1886.77</w:t>
      </w:r>
      <w:r>
        <w:rPr>
          <w:rFonts w:hint="eastAsia"/>
          <w:sz w:val="24"/>
          <w:szCs w:val="24"/>
        </w:rPr>
        <w:t>执行。</w:t>
      </w:r>
    </w:p>
    <w:p w14:paraId="679124E3" w14:textId="77777777" w:rsidR="005F4108" w:rsidRPr="003E7E9A" w:rsidRDefault="008E139D">
      <w:pPr>
        <w:rPr>
          <w:b/>
          <w:bCs/>
          <w:sz w:val="24"/>
          <w:szCs w:val="24"/>
        </w:rPr>
      </w:pPr>
      <w:r w:rsidRPr="003E7E9A">
        <w:rPr>
          <w:rFonts w:hint="eastAsia"/>
          <w:b/>
          <w:bCs/>
          <w:sz w:val="24"/>
          <w:szCs w:val="24"/>
        </w:rPr>
        <w:t xml:space="preserve">6.2 </w:t>
      </w:r>
      <w:r w:rsidRPr="003E7E9A">
        <w:rPr>
          <w:rFonts w:hint="eastAsia"/>
          <w:b/>
          <w:bCs/>
          <w:sz w:val="24"/>
          <w:szCs w:val="24"/>
        </w:rPr>
        <w:t>水分</w:t>
      </w:r>
    </w:p>
    <w:p w14:paraId="4640F9B9" w14:textId="77777777" w:rsidR="005F4108" w:rsidRDefault="008E139D">
      <w:pPr>
        <w:ind w:firstLineChars="200" w:firstLine="480"/>
        <w:rPr>
          <w:sz w:val="24"/>
          <w:szCs w:val="24"/>
        </w:rPr>
      </w:pPr>
      <w:r>
        <w:rPr>
          <w:rFonts w:hint="eastAsia"/>
          <w:sz w:val="24"/>
          <w:szCs w:val="24"/>
        </w:rPr>
        <w:t>对上述</w:t>
      </w:r>
      <w:r>
        <w:rPr>
          <w:rFonts w:hint="eastAsia"/>
          <w:sz w:val="24"/>
          <w:szCs w:val="24"/>
        </w:rPr>
        <w:t>20</w:t>
      </w:r>
      <w:r>
        <w:rPr>
          <w:rFonts w:hint="eastAsia"/>
          <w:sz w:val="24"/>
          <w:szCs w:val="24"/>
        </w:rPr>
        <w:t>个批次的罗汉果糖产品进行罗汉果甜苷</w:t>
      </w:r>
      <w:r>
        <w:rPr>
          <w:rFonts w:hint="eastAsia"/>
          <w:sz w:val="24"/>
          <w:szCs w:val="24"/>
        </w:rPr>
        <w:t>V</w:t>
      </w:r>
      <w:r>
        <w:rPr>
          <w:rFonts w:hint="eastAsia"/>
          <w:sz w:val="24"/>
          <w:szCs w:val="24"/>
        </w:rPr>
        <w:t>含量测定，检验方法参照</w:t>
      </w:r>
      <w:r>
        <w:rPr>
          <w:rFonts w:hint="eastAsia"/>
          <w:sz w:val="24"/>
          <w:szCs w:val="24"/>
        </w:rPr>
        <w:t>GB1886.77</w:t>
      </w:r>
      <w:r>
        <w:rPr>
          <w:rFonts w:hint="eastAsia"/>
          <w:sz w:val="24"/>
          <w:szCs w:val="24"/>
        </w:rPr>
        <w:t>执行，结果见下表。</w:t>
      </w:r>
    </w:p>
    <w:p w14:paraId="45B8FF34" w14:textId="77777777" w:rsidR="005F4108" w:rsidRDefault="008E139D">
      <w:pPr>
        <w:jc w:val="center"/>
        <w:rPr>
          <w:sz w:val="24"/>
          <w:szCs w:val="24"/>
        </w:rPr>
      </w:pPr>
      <w:r>
        <w:rPr>
          <w:rFonts w:hint="eastAsia"/>
          <w:sz w:val="24"/>
          <w:szCs w:val="24"/>
        </w:rPr>
        <w:t>表</w:t>
      </w:r>
      <w:r>
        <w:rPr>
          <w:rFonts w:hint="eastAsia"/>
          <w:sz w:val="24"/>
          <w:szCs w:val="24"/>
        </w:rPr>
        <w:t xml:space="preserve">3   </w:t>
      </w:r>
      <w:r>
        <w:rPr>
          <w:rFonts w:hint="eastAsia"/>
          <w:sz w:val="24"/>
          <w:szCs w:val="24"/>
        </w:rPr>
        <w:t>罗汉果糖中水分测定结果</w:t>
      </w:r>
    </w:p>
    <w:tbl>
      <w:tblPr>
        <w:tblW w:w="7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538"/>
        <w:gridCol w:w="2427"/>
      </w:tblGrid>
      <w:tr w:rsidR="005F4108" w14:paraId="17FD6EF5" w14:textId="77777777">
        <w:trPr>
          <w:trHeight w:val="90"/>
          <w:jc w:val="center"/>
        </w:trPr>
        <w:tc>
          <w:tcPr>
            <w:tcW w:w="2319" w:type="dxa"/>
            <w:vAlign w:val="center"/>
          </w:tcPr>
          <w:p w14:paraId="6523554A" w14:textId="77777777" w:rsidR="005F4108" w:rsidRDefault="008E139D">
            <w:pPr>
              <w:rPr>
                <w:sz w:val="24"/>
                <w:szCs w:val="24"/>
              </w:rPr>
            </w:pPr>
            <w:r>
              <w:rPr>
                <w:rFonts w:hint="eastAsia"/>
                <w:sz w:val="24"/>
                <w:szCs w:val="24"/>
              </w:rPr>
              <w:t>编号</w:t>
            </w:r>
          </w:p>
        </w:tc>
        <w:tc>
          <w:tcPr>
            <w:tcW w:w="2538" w:type="dxa"/>
            <w:vAlign w:val="center"/>
          </w:tcPr>
          <w:p w14:paraId="178BEB33" w14:textId="77777777" w:rsidR="005F4108" w:rsidRDefault="008E139D">
            <w:pPr>
              <w:rPr>
                <w:sz w:val="24"/>
                <w:szCs w:val="24"/>
              </w:rPr>
            </w:pPr>
            <w:r>
              <w:rPr>
                <w:rFonts w:hint="eastAsia"/>
                <w:sz w:val="24"/>
                <w:szCs w:val="24"/>
              </w:rPr>
              <w:t>样品来源</w:t>
            </w:r>
          </w:p>
        </w:tc>
        <w:tc>
          <w:tcPr>
            <w:tcW w:w="2427" w:type="dxa"/>
            <w:vAlign w:val="center"/>
          </w:tcPr>
          <w:p w14:paraId="6DCACBE8" w14:textId="77777777" w:rsidR="005F4108" w:rsidRDefault="008E139D">
            <w:pPr>
              <w:rPr>
                <w:sz w:val="24"/>
                <w:szCs w:val="24"/>
              </w:rPr>
            </w:pPr>
            <w:r>
              <w:rPr>
                <w:rFonts w:hint="eastAsia"/>
                <w:sz w:val="24"/>
                <w:szCs w:val="24"/>
              </w:rPr>
              <w:t>水分</w:t>
            </w:r>
            <w:r>
              <w:rPr>
                <w:rFonts w:hint="eastAsia"/>
                <w:sz w:val="24"/>
                <w:szCs w:val="24"/>
              </w:rPr>
              <w:t>/%</w:t>
            </w:r>
          </w:p>
        </w:tc>
      </w:tr>
      <w:tr w:rsidR="005F4108" w14:paraId="6ED95807" w14:textId="77777777">
        <w:trPr>
          <w:trHeight w:val="90"/>
          <w:jc w:val="center"/>
        </w:trPr>
        <w:tc>
          <w:tcPr>
            <w:tcW w:w="2319" w:type="dxa"/>
            <w:vAlign w:val="center"/>
          </w:tcPr>
          <w:p w14:paraId="7096613A" w14:textId="77777777" w:rsidR="005F4108" w:rsidRDefault="008E139D">
            <w:pPr>
              <w:rPr>
                <w:sz w:val="24"/>
                <w:szCs w:val="24"/>
              </w:rPr>
            </w:pPr>
            <w:r>
              <w:rPr>
                <w:rFonts w:hint="eastAsia"/>
                <w:sz w:val="24"/>
                <w:szCs w:val="24"/>
              </w:rPr>
              <w:t>1#</w:t>
            </w:r>
          </w:p>
        </w:tc>
        <w:tc>
          <w:tcPr>
            <w:tcW w:w="2538" w:type="dxa"/>
            <w:vAlign w:val="center"/>
          </w:tcPr>
          <w:p w14:paraId="541CDF10" w14:textId="77777777" w:rsidR="005F4108" w:rsidRDefault="008E139D">
            <w:pPr>
              <w:rPr>
                <w:sz w:val="24"/>
                <w:szCs w:val="24"/>
              </w:rPr>
            </w:pPr>
            <w:r>
              <w:rPr>
                <w:rFonts w:hint="eastAsia"/>
                <w:sz w:val="24"/>
                <w:szCs w:val="24"/>
              </w:rPr>
              <w:t>绿果甜品（条支装）</w:t>
            </w:r>
          </w:p>
        </w:tc>
        <w:tc>
          <w:tcPr>
            <w:tcW w:w="2427" w:type="dxa"/>
            <w:vAlign w:val="center"/>
          </w:tcPr>
          <w:p w14:paraId="72A63F5A" w14:textId="77777777" w:rsidR="005F4108" w:rsidRDefault="008E139D">
            <w:pPr>
              <w:rPr>
                <w:sz w:val="24"/>
                <w:szCs w:val="24"/>
              </w:rPr>
            </w:pPr>
            <w:r>
              <w:rPr>
                <w:rFonts w:hint="eastAsia"/>
                <w:sz w:val="24"/>
                <w:szCs w:val="24"/>
              </w:rPr>
              <w:t>0.12</w:t>
            </w:r>
          </w:p>
        </w:tc>
      </w:tr>
      <w:tr w:rsidR="005F4108" w14:paraId="5207D806" w14:textId="77777777">
        <w:trPr>
          <w:trHeight w:val="379"/>
          <w:jc w:val="center"/>
        </w:trPr>
        <w:tc>
          <w:tcPr>
            <w:tcW w:w="2319" w:type="dxa"/>
            <w:vAlign w:val="center"/>
          </w:tcPr>
          <w:p w14:paraId="2312F9F5" w14:textId="77777777" w:rsidR="005F4108" w:rsidRDefault="008E139D">
            <w:pPr>
              <w:rPr>
                <w:sz w:val="24"/>
                <w:szCs w:val="24"/>
              </w:rPr>
            </w:pPr>
            <w:r>
              <w:rPr>
                <w:rFonts w:hint="eastAsia"/>
                <w:sz w:val="24"/>
                <w:szCs w:val="24"/>
              </w:rPr>
              <w:t>2#</w:t>
            </w:r>
          </w:p>
        </w:tc>
        <w:tc>
          <w:tcPr>
            <w:tcW w:w="2538" w:type="dxa"/>
            <w:vAlign w:val="center"/>
          </w:tcPr>
          <w:p w14:paraId="2A0BF7C2" w14:textId="77777777" w:rsidR="005F4108" w:rsidRDefault="008E139D">
            <w:pPr>
              <w:rPr>
                <w:sz w:val="24"/>
                <w:szCs w:val="24"/>
              </w:rPr>
            </w:pPr>
            <w:r>
              <w:rPr>
                <w:rFonts w:hint="eastAsia"/>
                <w:sz w:val="24"/>
                <w:szCs w:val="24"/>
              </w:rPr>
              <w:t>绿果甜品（条支装）</w:t>
            </w:r>
          </w:p>
        </w:tc>
        <w:tc>
          <w:tcPr>
            <w:tcW w:w="2427" w:type="dxa"/>
            <w:vAlign w:val="center"/>
          </w:tcPr>
          <w:p w14:paraId="282C9975" w14:textId="77777777" w:rsidR="005F4108" w:rsidRDefault="008E139D">
            <w:pPr>
              <w:rPr>
                <w:sz w:val="24"/>
                <w:szCs w:val="24"/>
              </w:rPr>
            </w:pPr>
            <w:r>
              <w:rPr>
                <w:rFonts w:hint="eastAsia"/>
                <w:sz w:val="24"/>
                <w:szCs w:val="24"/>
              </w:rPr>
              <w:t>0.08</w:t>
            </w:r>
          </w:p>
        </w:tc>
      </w:tr>
      <w:tr w:rsidR="005F4108" w14:paraId="51B9FD4D" w14:textId="77777777">
        <w:trPr>
          <w:trHeight w:val="379"/>
          <w:jc w:val="center"/>
        </w:trPr>
        <w:tc>
          <w:tcPr>
            <w:tcW w:w="2319" w:type="dxa"/>
            <w:vAlign w:val="center"/>
          </w:tcPr>
          <w:p w14:paraId="11F732B4" w14:textId="77777777" w:rsidR="005F4108" w:rsidRDefault="008E139D">
            <w:pPr>
              <w:rPr>
                <w:sz w:val="24"/>
                <w:szCs w:val="24"/>
              </w:rPr>
            </w:pPr>
            <w:r>
              <w:rPr>
                <w:rFonts w:hint="eastAsia"/>
                <w:sz w:val="24"/>
                <w:szCs w:val="24"/>
              </w:rPr>
              <w:t>3#</w:t>
            </w:r>
          </w:p>
        </w:tc>
        <w:tc>
          <w:tcPr>
            <w:tcW w:w="2538" w:type="dxa"/>
            <w:vAlign w:val="center"/>
          </w:tcPr>
          <w:p w14:paraId="5360D2AB" w14:textId="77777777" w:rsidR="005F4108" w:rsidRDefault="008E139D">
            <w:pPr>
              <w:rPr>
                <w:sz w:val="24"/>
                <w:szCs w:val="24"/>
              </w:rPr>
            </w:pPr>
            <w:r>
              <w:rPr>
                <w:rFonts w:hint="eastAsia"/>
                <w:sz w:val="24"/>
                <w:szCs w:val="24"/>
              </w:rPr>
              <w:t>绿果甜品（条支装）</w:t>
            </w:r>
          </w:p>
        </w:tc>
        <w:tc>
          <w:tcPr>
            <w:tcW w:w="2427" w:type="dxa"/>
            <w:vAlign w:val="center"/>
          </w:tcPr>
          <w:p w14:paraId="447EDB90" w14:textId="77777777" w:rsidR="005F4108" w:rsidRDefault="008E139D">
            <w:pPr>
              <w:rPr>
                <w:sz w:val="24"/>
                <w:szCs w:val="24"/>
              </w:rPr>
            </w:pPr>
            <w:r>
              <w:rPr>
                <w:rFonts w:hint="eastAsia"/>
                <w:sz w:val="24"/>
                <w:szCs w:val="24"/>
              </w:rPr>
              <w:t>0.15</w:t>
            </w:r>
          </w:p>
        </w:tc>
      </w:tr>
      <w:tr w:rsidR="005F4108" w14:paraId="1BA85B47" w14:textId="77777777">
        <w:trPr>
          <w:trHeight w:val="421"/>
          <w:jc w:val="center"/>
        </w:trPr>
        <w:tc>
          <w:tcPr>
            <w:tcW w:w="2319" w:type="dxa"/>
            <w:vAlign w:val="center"/>
          </w:tcPr>
          <w:p w14:paraId="67375294" w14:textId="77777777" w:rsidR="005F4108" w:rsidRDefault="008E139D">
            <w:pPr>
              <w:rPr>
                <w:sz w:val="24"/>
                <w:szCs w:val="24"/>
              </w:rPr>
            </w:pPr>
            <w:r>
              <w:rPr>
                <w:rFonts w:hint="eastAsia"/>
                <w:sz w:val="24"/>
                <w:szCs w:val="24"/>
              </w:rPr>
              <w:t>4#</w:t>
            </w:r>
          </w:p>
        </w:tc>
        <w:tc>
          <w:tcPr>
            <w:tcW w:w="2538" w:type="dxa"/>
            <w:vAlign w:val="center"/>
          </w:tcPr>
          <w:p w14:paraId="5067EF47" w14:textId="77777777" w:rsidR="005F4108" w:rsidRDefault="008E139D">
            <w:pPr>
              <w:rPr>
                <w:sz w:val="24"/>
                <w:szCs w:val="24"/>
              </w:rPr>
            </w:pPr>
            <w:r>
              <w:rPr>
                <w:rFonts w:hint="eastAsia"/>
                <w:sz w:val="24"/>
                <w:szCs w:val="24"/>
              </w:rPr>
              <w:t>绿果甜品（条支装）</w:t>
            </w:r>
          </w:p>
        </w:tc>
        <w:tc>
          <w:tcPr>
            <w:tcW w:w="2427" w:type="dxa"/>
            <w:vAlign w:val="center"/>
          </w:tcPr>
          <w:p w14:paraId="3E5345C5" w14:textId="77777777" w:rsidR="005F4108" w:rsidRDefault="008E139D">
            <w:pPr>
              <w:rPr>
                <w:sz w:val="24"/>
                <w:szCs w:val="24"/>
              </w:rPr>
            </w:pPr>
            <w:r>
              <w:rPr>
                <w:rFonts w:hint="eastAsia"/>
                <w:sz w:val="24"/>
                <w:szCs w:val="24"/>
              </w:rPr>
              <w:t>0.14</w:t>
            </w:r>
          </w:p>
        </w:tc>
      </w:tr>
      <w:tr w:rsidR="005F4108" w14:paraId="2DE4AD8C" w14:textId="77777777">
        <w:trPr>
          <w:trHeight w:val="421"/>
          <w:jc w:val="center"/>
        </w:trPr>
        <w:tc>
          <w:tcPr>
            <w:tcW w:w="2319" w:type="dxa"/>
            <w:vAlign w:val="center"/>
          </w:tcPr>
          <w:p w14:paraId="24C27BED" w14:textId="77777777" w:rsidR="005F4108" w:rsidRDefault="008E139D">
            <w:pPr>
              <w:rPr>
                <w:sz w:val="24"/>
                <w:szCs w:val="24"/>
              </w:rPr>
            </w:pPr>
            <w:r>
              <w:rPr>
                <w:rFonts w:hint="eastAsia"/>
                <w:sz w:val="24"/>
                <w:szCs w:val="24"/>
              </w:rPr>
              <w:t>5#</w:t>
            </w:r>
          </w:p>
        </w:tc>
        <w:tc>
          <w:tcPr>
            <w:tcW w:w="2538" w:type="dxa"/>
            <w:vAlign w:val="center"/>
          </w:tcPr>
          <w:p w14:paraId="5418F15D" w14:textId="77777777" w:rsidR="005F4108" w:rsidRDefault="008E139D">
            <w:pPr>
              <w:rPr>
                <w:sz w:val="24"/>
                <w:szCs w:val="24"/>
              </w:rPr>
            </w:pPr>
            <w:r>
              <w:rPr>
                <w:rFonts w:hint="eastAsia"/>
                <w:sz w:val="24"/>
                <w:szCs w:val="24"/>
              </w:rPr>
              <w:t>绿果甜品（条支装）</w:t>
            </w:r>
          </w:p>
        </w:tc>
        <w:tc>
          <w:tcPr>
            <w:tcW w:w="2427" w:type="dxa"/>
            <w:vAlign w:val="center"/>
          </w:tcPr>
          <w:p w14:paraId="5BF05473" w14:textId="77777777" w:rsidR="005F4108" w:rsidRDefault="008E139D">
            <w:pPr>
              <w:rPr>
                <w:sz w:val="24"/>
                <w:szCs w:val="24"/>
              </w:rPr>
            </w:pPr>
            <w:r>
              <w:rPr>
                <w:rFonts w:hint="eastAsia"/>
                <w:sz w:val="24"/>
                <w:szCs w:val="24"/>
              </w:rPr>
              <w:t>0.07</w:t>
            </w:r>
          </w:p>
        </w:tc>
      </w:tr>
      <w:tr w:rsidR="005F4108" w14:paraId="47A412FE" w14:textId="77777777">
        <w:trPr>
          <w:trHeight w:val="421"/>
          <w:jc w:val="center"/>
        </w:trPr>
        <w:tc>
          <w:tcPr>
            <w:tcW w:w="2319" w:type="dxa"/>
            <w:vAlign w:val="center"/>
          </w:tcPr>
          <w:p w14:paraId="38E2B1AC" w14:textId="77777777" w:rsidR="005F4108" w:rsidRDefault="008E139D">
            <w:pPr>
              <w:rPr>
                <w:sz w:val="24"/>
                <w:szCs w:val="24"/>
              </w:rPr>
            </w:pPr>
            <w:r>
              <w:rPr>
                <w:rFonts w:hint="eastAsia"/>
                <w:sz w:val="24"/>
                <w:szCs w:val="24"/>
              </w:rPr>
              <w:t>6#</w:t>
            </w:r>
          </w:p>
        </w:tc>
        <w:tc>
          <w:tcPr>
            <w:tcW w:w="2538" w:type="dxa"/>
            <w:vAlign w:val="center"/>
          </w:tcPr>
          <w:p w14:paraId="6BC6D6D8" w14:textId="77777777" w:rsidR="005F4108" w:rsidRDefault="008E139D">
            <w:pPr>
              <w:rPr>
                <w:sz w:val="24"/>
                <w:szCs w:val="24"/>
              </w:rPr>
            </w:pPr>
            <w:r>
              <w:rPr>
                <w:rFonts w:hint="eastAsia"/>
                <w:sz w:val="24"/>
                <w:szCs w:val="24"/>
              </w:rPr>
              <w:t>绿果甜品（条支装）</w:t>
            </w:r>
          </w:p>
        </w:tc>
        <w:tc>
          <w:tcPr>
            <w:tcW w:w="2427" w:type="dxa"/>
            <w:vAlign w:val="center"/>
          </w:tcPr>
          <w:p w14:paraId="462D019F" w14:textId="77777777" w:rsidR="005F4108" w:rsidRDefault="008E139D">
            <w:pPr>
              <w:rPr>
                <w:sz w:val="24"/>
                <w:szCs w:val="24"/>
              </w:rPr>
            </w:pPr>
            <w:r>
              <w:rPr>
                <w:rFonts w:hint="eastAsia"/>
                <w:sz w:val="24"/>
                <w:szCs w:val="24"/>
              </w:rPr>
              <w:t>0.11</w:t>
            </w:r>
          </w:p>
        </w:tc>
      </w:tr>
      <w:tr w:rsidR="005F4108" w14:paraId="142605A0" w14:textId="77777777">
        <w:trPr>
          <w:trHeight w:val="421"/>
          <w:jc w:val="center"/>
        </w:trPr>
        <w:tc>
          <w:tcPr>
            <w:tcW w:w="2319" w:type="dxa"/>
            <w:vAlign w:val="center"/>
          </w:tcPr>
          <w:p w14:paraId="7C797921" w14:textId="77777777" w:rsidR="005F4108" w:rsidRDefault="008E139D">
            <w:pPr>
              <w:rPr>
                <w:sz w:val="24"/>
                <w:szCs w:val="24"/>
              </w:rPr>
            </w:pPr>
            <w:r>
              <w:rPr>
                <w:rFonts w:hint="eastAsia"/>
                <w:sz w:val="24"/>
                <w:szCs w:val="24"/>
              </w:rPr>
              <w:t>7#</w:t>
            </w:r>
          </w:p>
        </w:tc>
        <w:tc>
          <w:tcPr>
            <w:tcW w:w="2538" w:type="dxa"/>
            <w:vAlign w:val="center"/>
          </w:tcPr>
          <w:p w14:paraId="5B28E58A" w14:textId="77777777" w:rsidR="005F4108" w:rsidRDefault="008E139D">
            <w:pPr>
              <w:rPr>
                <w:sz w:val="24"/>
                <w:szCs w:val="24"/>
              </w:rPr>
            </w:pPr>
            <w:r>
              <w:rPr>
                <w:rFonts w:hint="eastAsia"/>
                <w:sz w:val="24"/>
                <w:szCs w:val="24"/>
              </w:rPr>
              <w:t>绿果甜品（黄色袋装）</w:t>
            </w:r>
          </w:p>
        </w:tc>
        <w:tc>
          <w:tcPr>
            <w:tcW w:w="2427" w:type="dxa"/>
          </w:tcPr>
          <w:p w14:paraId="4AFAD764" w14:textId="77777777" w:rsidR="005F4108" w:rsidRDefault="008E139D">
            <w:pPr>
              <w:rPr>
                <w:sz w:val="24"/>
                <w:szCs w:val="24"/>
              </w:rPr>
            </w:pPr>
            <w:r>
              <w:rPr>
                <w:rFonts w:hint="eastAsia"/>
                <w:sz w:val="24"/>
                <w:szCs w:val="24"/>
              </w:rPr>
              <w:t>3.23</w:t>
            </w:r>
          </w:p>
        </w:tc>
      </w:tr>
      <w:tr w:rsidR="005F4108" w14:paraId="2BBC2B8A" w14:textId="77777777">
        <w:trPr>
          <w:trHeight w:val="421"/>
          <w:jc w:val="center"/>
        </w:trPr>
        <w:tc>
          <w:tcPr>
            <w:tcW w:w="2319" w:type="dxa"/>
            <w:vAlign w:val="center"/>
          </w:tcPr>
          <w:p w14:paraId="11B28CFD" w14:textId="77777777" w:rsidR="005F4108" w:rsidRDefault="008E139D">
            <w:pPr>
              <w:rPr>
                <w:sz w:val="24"/>
                <w:szCs w:val="24"/>
              </w:rPr>
            </w:pPr>
            <w:r>
              <w:rPr>
                <w:rFonts w:hint="eastAsia"/>
                <w:sz w:val="24"/>
                <w:szCs w:val="24"/>
              </w:rPr>
              <w:t>8#</w:t>
            </w:r>
          </w:p>
        </w:tc>
        <w:tc>
          <w:tcPr>
            <w:tcW w:w="2538" w:type="dxa"/>
            <w:vAlign w:val="center"/>
          </w:tcPr>
          <w:p w14:paraId="09D792CA" w14:textId="77777777" w:rsidR="005F4108" w:rsidRDefault="008E139D">
            <w:pPr>
              <w:rPr>
                <w:sz w:val="24"/>
                <w:szCs w:val="24"/>
              </w:rPr>
            </w:pPr>
            <w:r>
              <w:rPr>
                <w:rFonts w:hint="eastAsia"/>
                <w:sz w:val="24"/>
                <w:szCs w:val="24"/>
              </w:rPr>
              <w:t>绿果甜品（黄色袋装）</w:t>
            </w:r>
          </w:p>
        </w:tc>
        <w:tc>
          <w:tcPr>
            <w:tcW w:w="2427" w:type="dxa"/>
          </w:tcPr>
          <w:p w14:paraId="2E2710CC" w14:textId="77777777" w:rsidR="005F4108" w:rsidRDefault="008E139D">
            <w:pPr>
              <w:rPr>
                <w:sz w:val="24"/>
                <w:szCs w:val="24"/>
              </w:rPr>
            </w:pPr>
            <w:r>
              <w:rPr>
                <w:rFonts w:hint="eastAsia"/>
                <w:sz w:val="24"/>
                <w:szCs w:val="24"/>
              </w:rPr>
              <w:t>2.89</w:t>
            </w:r>
          </w:p>
        </w:tc>
      </w:tr>
      <w:tr w:rsidR="005F4108" w14:paraId="256D8705" w14:textId="77777777">
        <w:trPr>
          <w:trHeight w:val="421"/>
          <w:jc w:val="center"/>
        </w:trPr>
        <w:tc>
          <w:tcPr>
            <w:tcW w:w="2319" w:type="dxa"/>
            <w:vAlign w:val="center"/>
          </w:tcPr>
          <w:p w14:paraId="6CDF2745" w14:textId="77777777" w:rsidR="005F4108" w:rsidRDefault="008E139D">
            <w:pPr>
              <w:rPr>
                <w:sz w:val="24"/>
                <w:szCs w:val="24"/>
              </w:rPr>
            </w:pPr>
            <w:r>
              <w:rPr>
                <w:rFonts w:hint="eastAsia"/>
                <w:sz w:val="24"/>
                <w:szCs w:val="24"/>
              </w:rPr>
              <w:t>9#</w:t>
            </w:r>
          </w:p>
        </w:tc>
        <w:tc>
          <w:tcPr>
            <w:tcW w:w="2538" w:type="dxa"/>
            <w:vAlign w:val="center"/>
          </w:tcPr>
          <w:p w14:paraId="47F26F9D" w14:textId="77777777" w:rsidR="005F4108" w:rsidRDefault="008E139D">
            <w:pPr>
              <w:rPr>
                <w:sz w:val="24"/>
                <w:szCs w:val="24"/>
              </w:rPr>
            </w:pPr>
            <w:r>
              <w:rPr>
                <w:rFonts w:hint="eastAsia"/>
                <w:sz w:val="24"/>
                <w:szCs w:val="24"/>
              </w:rPr>
              <w:t>绿果甜品（黄色袋装）</w:t>
            </w:r>
          </w:p>
        </w:tc>
        <w:tc>
          <w:tcPr>
            <w:tcW w:w="2427" w:type="dxa"/>
          </w:tcPr>
          <w:p w14:paraId="3AB0A317" w14:textId="77777777" w:rsidR="005F4108" w:rsidRDefault="008E139D">
            <w:pPr>
              <w:rPr>
                <w:sz w:val="24"/>
                <w:szCs w:val="24"/>
              </w:rPr>
            </w:pPr>
            <w:r>
              <w:rPr>
                <w:rFonts w:hint="eastAsia"/>
                <w:sz w:val="24"/>
                <w:szCs w:val="24"/>
              </w:rPr>
              <w:t>1.22</w:t>
            </w:r>
          </w:p>
        </w:tc>
      </w:tr>
      <w:tr w:rsidR="005F4108" w14:paraId="3FD07056" w14:textId="77777777">
        <w:trPr>
          <w:trHeight w:val="421"/>
          <w:jc w:val="center"/>
        </w:trPr>
        <w:tc>
          <w:tcPr>
            <w:tcW w:w="2319" w:type="dxa"/>
            <w:vAlign w:val="center"/>
          </w:tcPr>
          <w:p w14:paraId="75E1803D" w14:textId="77777777" w:rsidR="005F4108" w:rsidRDefault="008E139D">
            <w:pPr>
              <w:rPr>
                <w:sz w:val="24"/>
                <w:szCs w:val="24"/>
              </w:rPr>
            </w:pPr>
            <w:r>
              <w:rPr>
                <w:rFonts w:hint="eastAsia"/>
                <w:sz w:val="24"/>
                <w:szCs w:val="24"/>
              </w:rPr>
              <w:t>10#</w:t>
            </w:r>
          </w:p>
        </w:tc>
        <w:tc>
          <w:tcPr>
            <w:tcW w:w="2538" w:type="dxa"/>
            <w:vAlign w:val="center"/>
          </w:tcPr>
          <w:p w14:paraId="6701918E" w14:textId="77777777" w:rsidR="005F4108" w:rsidRDefault="008E139D">
            <w:pPr>
              <w:rPr>
                <w:sz w:val="24"/>
                <w:szCs w:val="24"/>
              </w:rPr>
            </w:pPr>
            <w:r>
              <w:rPr>
                <w:rFonts w:hint="eastAsia"/>
                <w:sz w:val="24"/>
                <w:szCs w:val="24"/>
              </w:rPr>
              <w:t>绿果甜品（黄色袋装）</w:t>
            </w:r>
          </w:p>
        </w:tc>
        <w:tc>
          <w:tcPr>
            <w:tcW w:w="2427" w:type="dxa"/>
          </w:tcPr>
          <w:p w14:paraId="4239D5EB" w14:textId="77777777" w:rsidR="005F4108" w:rsidRDefault="008E139D">
            <w:pPr>
              <w:rPr>
                <w:sz w:val="24"/>
                <w:szCs w:val="24"/>
              </w:rPr>
            </w:pPr>
            <w:r>
              <w:rPr>
                <w:rFonts w:hint="eastAsia"/>
                <w:sz w:val="24"/>
                <w:szCs w:val="24"/>
              </w:rPr>
              <w:t>2.57</w:t>
            </w:r>
          </w:p>
        </w:tc>
      </w:tr>
      <w:tr w:rsidR="005F4108" w14:paraId="63803E8F" w14:textId="77777777">
        <w:trPr>
          <w:trHeight w:val="421"/>
          <w:jc w:val="center"/>
        </w:trPr>
        <w:tc>
          <w:tcPr>
            <w:tcW w:w="2319" w:type="dxa"/>
            <w:vAlign w:val="center"/>
          </w:tcPr>
          <w:p w14:paraId="3A727686" w14:textId="77777777" w:rsidR="005F4108" w:rsidRDefault="008E139D">
            <w:pPr>
              <w:rPr>
                <w:sz w:val="24"/>
                <w:szCs w:val="24"/>
              </w:rPr>
            </w:pPr>
            <w:r>
              <w:rPr>
                <w:rFonts w:hint="eastAsia"/>
                <w:sz w:val="24"/>
                <w:szCs w:val="24"/>
              </w:rPr>
              <w:t>11#</w:t>
            </w:r>
          </w:p>
        </w:tc>
        <w:tc>
          <w:tcPr>
            <w:tcW w:w="2538" w:type="dxa"/>
            <w:vAlign w:val="center"/>
          </w:tcPr>
          <w:p w14:paraId="5439C001" w14:textId="77777777" w:rsidR="005F4108" w:rsidRDefault="008E139D">
            <w:pPr>
              <w:rPr>
                <w:sz w:val="24"/>
                <w:szCs w:val="24"/>
              </w:rPr>
            </w:pPr>
            <w:r>
              <w:rPr>
                <w:rFonts w:hint="eastAsia"/>
                <w:sz w:val="24"/>
                <w:szCs w:val="24"/>
              </w:rPr>
              <w:t>绿果甜品（白色袋装）</w:t>
            </w:r>
          </w:p>
        </w:tc>
        <w:tc>
          <w:tcPr>
            <w:tcW w:w="2427" w:type="dxa"/>
            <w:vAlign w:val="center"/>
          </w:tcPr>
          <w:p w14:paraId="4687D196" w14:textId="77777777" w:rsidR="005F4108" w:rsidRDefault="008E139D">
            <w:pPr>
              <w:rPr>
                <w:sz w:val="24"/>
                <w:szCs w:val="24"/>
              </w:rPr>
            </w:pPr>
            <w:r>
              <w:rPr>
                <w:rFonts w:hint="eastAsia"/>
                <w:sz w:val="24"/>
                <w:szCs w:val="24"/>
              </w:rPr>
              <w:t>2.40</w:t>
            </w:r>
          </w:p>
        </w:tc>
      </w:tr>
      <w:tr w:rsidR="005F4108" w14:paraId="4E33B770" w14:textId="77777777">
        <w:trPr>
          <w:trHeight w:val="421"/>
          <w:jc w:val="center"/>
        </w:trPr>
        <w:tc>
          <w:tcPr>
            <w:tcW w:w="2319" w:type="dxa"/>
            <w:vAlign w:val="center"/>
          </w:tcPr>
          <w:p w14:paraId="49ECD056" w14:textId="77777777" w:rsidR="005F4108" w:rsidRDefault="008E139D">
            <w:pPr>
              <w:rPr>
                <w:sz w:val="24"/>
                <w:szCs w:val="24"/>
              </w:rPr>
            </w:pPr>
            <w:r>
              <w:rPr>
                <w:rFonts w:hint="eastAsia"/>
                <w:sz w:val="24"/>
                <w:szCs w:val="24"/>
              </w:rPr>
              <w:lastRenderedPageBreak/>
              <w:t>12#</w:t>
            </w:r>
          </w:p>
        </w:tc>
        <w:tc>
          <w:tcPr>
            <w:tcW w:w="2538" w:type="dxa"/>
            <w:vAlign w:val="center"/>
          </w:tcPr>
          <w:p w14:paraId="1D014BA9" w14:textId="77777777" w:rsidR="005F4108" w:rsidRDefault="008E139D">
            <w:pPr>
              <w:rPr>
                <w:sz w:val="24"/>
                <w:szCs w:val="24"/>
              </w:rPr>
            </w:pPr>
            <w:r>
              <w:rPr>
                <w:rFonts w:hint="eastAsia"/>
                <w:sz w:val="24"/>
                <w:szCs w:val="24"/>
              </w:rPr>
              <w:t>绿果甜品（白色袋装）</w:t>
            </w:r>
          </w:p>
        </w:tc>
        <w:tc>
          <w:tcPr>
            <w:tcW w:w="2427" w:type="dxa"/>
            <w:vAlign w:val="center"/>
          </w:tcPr>
          <w:p w14:paraId="55C052C2" w14:textId="77777777" w:rsidR="005F4108" w:rsidRDefault="008E139D">
            <w:pPr>
              <w:rPr>
                <w:sz w:val="24"/>
                <w:szCs w:val="24"/>
              </w:rPr>
            </w:pPr>
            <w:r>
              <w:rPr>
                <w:rFonts w:hint="eastAsia"/>
                <w:sz w:val="24"/>
                <w:szCs w:val="24"/>
              </w:rPr>
              <w:t>3.08</w:t>
            </w:r>
          </w:p>
        </w:tc>
      </w:tr>
      <w:tr w:rsidR="005F4108" w14:paraId="34F35C70" w14:textId="77777777">
        <w:trPr>
          <w:trHeight w:val="421"/>
          <w:jc w:val="center"/>
        </w:trPr>
        <w:tc>
          <w:tcPr>
            <w:tcW w:w="2319" w:type="dxa"/>
            <w:vAlign w:val="center"/>
          </w:tcPr>
          <w:p w14:paraId="31113129" w14:textId="77777777" w:rsidR="005F4108" w:rsidRDefault="008E139D">
            <w:pPr>
              <w:rPr>
                <w:sz w:val="24"/>
                <w:szCs w:val="24"/>
              </w:rPr>
            </w:pPr>
            <w:r>
              <w:rPr>
                <w:rFonts w:hint="eastAsia"/>
                <w:sz w:val="24"/>
                <w:szCs w:val="24"/>
              </w:rPr>
              <w:t>13#</w:t>
            </w:r>
          </w:p>
        </w:tc>
        <w:tc>
          <w:tcPr>
            <w:tcW w:w="2538" w:type="dxa"/>
            <w:vAlign w:val="center"/>
          </w:tcPr>
          <w:p w14:paraId="7B97B3D4" w14:textId="77777777" w:rsidR="005F4108" w:rsidRDefault="008E139D">
            <w:pPr>
              <w:rPr>
                <w:sz w:val="24"/>
                <w:szCs w:val="24"/>
              </w:rPr>
            </w:pPr>
            <w:r>
              <w:rPr>
                <w:rFonts w:hint="eastAsia"/>
                <w:sz w:val="24"/>
                <w:szCs w:val="24"/>
              </w:rPr>
              <w:t>绿果甜品（白色袋装）</w:t>
            </w:r>
          </w:p>
        </w:tc>
        <w:tc>
          <w:tcPr>
            <w:tcW w:w="2427" w:type="dxa"/>
            <w:vAlign w:val="center"/>
          </w:tcPr>
          <w:p w14:paraId="05DAC63A" w14:textId="77777777" w:rsidR="005F4108" w:rsidRDefault="008E139D">
            <w:pPr>
              <w:rPr>
                <w:sz w:val="24"/>
                <w:szCs w:val="24"/>
              </w:rPr>
            </w:pPr>
            <w:r>
              <w:rPr>
                <w:rFonts w:hint="eastAsia"/>
                <w:sz w:val="24"/>
                <w:szCs w:val="24"/>
              </w:rPr>
              <w:t>1.11</w:t>
            </w:r>
          </w:p>
        </w:tc>
      </w:tr>
      <w:tr w:rsidR="005F4108" w14:paraId="63A2F392" w14:textId="77777777">
        <w:trPr>
          <w:trHeight w:val="421"/>
          <w:jc w:val="center"/>
        </w:trPr>
        <w:tc>
          <w:tcPr>
            <w:tcW w:w="2319" w:type="dxa"/>
            <w:vAlign w:val="center"/>
          </w:tcPr>
          <w:p w14:paraId="772E0575" w14:textId="77777777" w:rsidR="005F4108" w:rsidRDefault="008E139D">
            <w:pPr>
              <w:rPr>
                <w:sz w:val="24"/>
                <w:szCs w:val="24"/>
              </w:rPr>
            </w:pPr>
            <w:r>
              <w:rPr>
                <w:rFonts w:hint="eastAsia"/>
                <w:sz w:val="24"/>
                <w:szCs w:val="24"/>
              </w:rPr>
              <w:t>14#</w:t>
            </w:r>
          </w:p>
        </w:tc>
        <w:tc>
          <w:tcPr>
            <w:tcW w:w="2538" w:type="dxa"/>
            <w:vAlign w:val="center"/>
          </w:tcPr>
          <w:p w14:paraId="3B94525D" w14:textId="77777777" w:rsidR="005F4108" w:rsidRDefault="008E139D">
            <w:pPr>
              <w:rPr>
                <w:sz w:val="24"/>
                <w:szCs w:val="24"/>
              </w:rPr>
            </w:pPr>
            <w:r>
              <w:rPr>
                <w:rFonts w:hint="eastAsia"/>
                <w:sz w:val="24"/>
                <w:szCs w:val="24"/>
              </w:rPr>
              <w:t>绿果甜品（白色袋装）</w:t>
            </w:r>
          </w:p>
        </w:tc>
        <w:tc>
          <w:tcPr>
            <w:tcW w:w="2427" w:type="dxa"/>
          </w:tcPr>
          <w:p w14:paraId="4428932D" w14:textId="77777777" w:rsidR="005F4108" w:rsidRDefault="008E139D">
            <w:pPr>
              <w:rPr>
                <w:sz w:val="24"/>
                <w:szCs w:val="24"/>
              </w:rPr>
            </w:pPr>
            <w:r>
              <w:rPr>
                <w:rFonts w:hint="eastAsia"/>
                <w:sz w:val="24"/>
                <w:szCs w:val="24"/>
              </w:rPr>
              <w:t>2.13</w:t>
            </w:r>
          </w:p>
        </w:tc>
      </w:tr>
      <w:tr w:rsidR="005F4108" w14:paraId="07B64E83" w14:textId="77777777">
        <w:trPr>
          <w:trHeight w:val="421"/>
          <w:jc w:val="center"/>
        </w:trPr>
        <w:tc>
          <w:tcPr>
            <w:tcW w:w="2319" w:type="dxa"/>
            <w:vAlign w:val="center"/>
          </w:tcPr>
          <w:p w14:paraId="7D671A27" w14:textId="77777777" w:rsidR="005F4108" w:rsidRDefault="008E139D">
            <w:pPr>
              <w:rPr>
                <w:sz w:val="24"/>
                <w:szCs w:val="24"/>
              </w:rPr>
            </w:pPr>
            <w:r>
              <w:rPr>
                <w:rFonts w:hint="eastAsia"/>
                <w:sz w:val="24"/>
                <w:szCs w:val="24"/>
              </w:rPr>
              <w:t>15#</w:t>
            </w:r>
          </w:p>
        </w:tc>
        <w:tc>
          <w:tcPr>
            <w:tcW w:w="2538" w:type="dxa"/>
            <w:vAlign w:val="center"/>
          </w:tcPr>
          <w:p w14:paraId="77633C81"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35152842" w14:textId="77777777" w:rsidR="005F4108" w:rsidRDefault="008E139D">
            <w:pPr>
              <w:rPr>
                <w:sz w:val="24"/>
                <w:szCs w:val="24"/>
              </w:rPr>
            </w:pPr>
            <w:r>
              <w:rPr>
                <w:rFonts w:hint="eastAsia"/>
                <w:sz w:val="24"/>
                <w:szCs w:val="24"/>
              </w:rPr>
              <w:t>0.05</w:t>
            </w:r>
          </w:p>
        </w:tc>
      </w:tr>
      <w:tr w:rsidR="005F4108" w14:paraId="7DBEDBFF" w14:textId="77777777">
        <w:trPr>
          <w:trHeight w:val="421"/>
          <w:jc w:val="center"/>
        </w:trPr>
        <w:tc>
          <w:tcPr>
            <w:tcW w:w="2319" w:type="dxa"/>
            <w:vAlign w:val="center"/>
          </w:tcPr>
          <w:p w14:paraId="77EEA598" w14:textId="77777777" w:rsidR="005F4108" w:rsidRDefault="008E139D">
            <w:pPr>
              <w:rPr>
                <w:sz w:val="24"/>
                <w:szCs w:val="24"/>
              </w:rPr>
            </w:pPr>
            <w:r>
              <w:rPr>
                <w:rFonts w:hint="eastAsia"/>
                <w:sz w:val="24"/>
                <w:szCs w:val="24"/>
              </w:rPr>
              <w:t>16#</w:t>
            </w:r>
          </w:p>
        </w:tc>
        <w:tc>
          <w:tcPr>
            <w:tcW w:w="2538" w:type="dxa"/>
            <w:vAlign w:val="center"/>
          </w:tcPr>
          <w:p w14:paraId="1953A64B"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391F3847" w14:textId="77777777" w:rsidR="005F4108" w:rsidRDefault="008E139D">
            <w:pPr>
              <w:rPr>
                <w:sz w:val="24"/>
                <w:szCs w:val="24"/>
              </w:rPr>
            </w:pPr>
            <w:r>
              <w:rPr>
                <w:rFonts w:hint="eastAsia"/>
                <w:sz w:val="24"/>
                <w:szCs w:val="24"/>
              </w:rPr>
              <w:t>0.05</w:t>
            </w:r>
          </w:p>
        </w:tc>
      </w:tr>
      <w:tr w:rsidR="005F4108" w14:paraId="6802D235" w14:textId="77777777">
        <w:trPr>
          <w:trHeight w:val="421"/>
          <w:jc w:val="center"/>
        </w:trPr>
        <w:tc>
          <w:tcPr>
            <w:tcW w:w="2319" w:type="dxa"/>
            <w:vAlign w:val="center"/>
          </w:tcPr>
          <w:p w14:paraId="1E0ACE88" w14:textId="77777777" w:rsidR="005F4108" w:rsidRDefault="008E139D">
            <w:pPr>
              <w:rPr>
                <w:sz w:val="24"/>
                <w:szCs w:val="24"/>
              </w:rPr>
            </w:pPr>
            <w:r>
              <w:rPr>
                <w:rFonts w:hint="eastAsia"/>
                <w:sz w:val="24"/>
                <w:szCs w:val="24"/>
              </w:rPr>
              <w:t>17#</w:t>
            </w:r>
          </w:p>
        </w:tc>
        <w:tc>
          <w:tcPr>
            <w:tcW w:w="2538" w:type="dxa"/>
            <w:vAlign w:val="center"/>
          </w:tcPr>
          <w:p w14:paraId="1FA20BDA"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26AD78DF" w14:textId="77777777" w:rsidR="005F4108" w:rsidRDefault="008E139D">
            <w:pPr>
              <w:rPr>
                <w:sz w:val="24"/>
                <w:szCs w:val="24"/>
              </w:rPr>
            </w:pPr>
            <w:r>
              <w:rPr>
                <w:rFonts w:hint="eastAsia"/>
                <w:sz w:val="24"/>
                <w:szCs w:val="24"/>
              </w:rPr>
              <w:t>0.12</w:t>
            </w:r>
          </w:p>
        </w:tc>
      </w:tr>
      <w:tr w:rsidR="005F4108" w14:paraId="7C8EDC6C" w14:textId="77777777">
        <w:trPr>
          <w:trHeight w:val="421"/>
          <w:jc w:val="center"/>
        </w:trPr>
        <w:tc>
          <w:tcPr>
            <w:tcW w:w="2319" w:type="dxa"/>
            <w:vAlign w:val="center"/>
          </w:tcPr>
          <w:p w14:paraId="4F473B3B" w14:textId="77777777" w:rsidR="005F4108" w:rsidRDefault="008E139D">
            <w:pPr>
              <w:rPr>
                <w:sz w:val="24"/>
                <w:szCs w:val="24"/>
              </w:rPr>
            </w:pPr>
            <w:r>
              <w:rPr>
                <w:rFonts w:hint="eastAsia"/>
                <w:sz w:val="24"/>
                <w:szCs w:val="24"/>
              </w:rPr>
              <w:t>18#</w:t>
            </w:r>
          </w:p>
        </w:tc>
        <w:tc>
          <w:tcPr>
            <w:tcW w:w="2538" w:type="dxa"/>
            <w:vAlign w:val="center"/>
          </w:tcPr>
          <w:p w14:paraId="7AB8298F"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061F5F12" w14:textId="77777777" w:rsidR="005F4108" w:rsidRDefault="008E139D">
            <w:pPr>
              <w:rPr>
                <w:sz w:val="24"/>
                <w:szCs w:val="24"/>
              </w:rPr>
            </w:pPr>
            <w:r>
              <w:rPr>
                <w:rFonts w:hint="eastAsia"/>
                <w:sz w:val="24"/>
                <w:szCs w:val="24"/>
              </w:rPr>
              <w:t>0.11</w:t>
            </w:r>
          </w:p>
        </w:tc>
      </w:tr>
      <w:tr w:rsidR="005F4108" w14:paraId="5640A4C1" w14:textId="77777777">
        <w:trPr>
          <w:trHeight w:val="421"/>
          <w:jc w:val="center"/>
        </w:trPr>
        <w:tc>
          <w:tcPr>
            <w:tcW w:w="2319" w:type="dxa"/>
            <w:vAlign w:val="center"/>
          </w:tcPr>
          <w:p w14:paraId="0FAB25DB" w14:textId="77777777" w:rsidR="005F4108" w:rsidRDefault="008E139D">
            <w:pPr>
              <w:rPr>
                <w:sz w:val="24"/>
                <w:szCs w:val="24"/>
              </w:rPr>
            </w:pPr>
            <w:r>
              <w:rPr>
                <w:rFonts w:hint="eastAsia"/>
                <w:sz w:val="24"/>
                <w:szCs w:val="24"/>
              </w:rPr>
              <w:t>19#</w:t>
            </w:r>
          </w:p>
        </w:tc>
        <w:tc>
          <w:tcPr>
            <w:tcW w:w="2538" w:type="dxa"/>
            <w:vAlign w:val="center"/>
          </w:tcPr>
          <w:p w14:paraId="33D7F789"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7F40065A" w14:textId="77777777" w:rsidR="005F4108" w:rsidRDefault="008E139D">
            <w:pPr>
              <w:rPr>
                <w:sz w:val="24"/>
                <w:szCs w:val="24"/>
              </w:rPr>
            </w:pPr>
            <w:r>
              <w:rPr>
                <w:rFonts w:hint="eastAsia"/>
                <w:sz w:val="24"/>
                <w:szCs w:val="24"/>
              </w:rPr>
              <w:t>0.07</w:t>
            </w:r>
          </w:p>
        </w:tc>
      </w:tr>
      <w:tr w:rsidR="005F4108" w14:paraId="5369B27E" w14:textId="77777777">
        <w:trPr>
          <w:trHeight w:val="421"/>
          <w:jc w:val="center"/>
        </w:trPr>
        <w:tc>
          <w:tcPr>
            <w:tcW w:w="2319" w:type="dxa"/>
            <w:vAlign w:val="center"/>
          </w:tcPr>
          <w:p w14:paraId="08FD55E9" w14:textId="77777777" w:rsidR="005F4108" w:rsidRDefault="008E139D">
            <w:pPr>
              <w:rPr>
                <w:sz w:val="24"/>
                <w:szCs w:val="24"/>
              </w:rPr>
            </w:pPr>
            <w:r>
              <w:rPr>
                <w:rFonts w:hint="eastAsia"/>
                <w:sz w:val="24"/>
                <w:szCs w:val="24"/>
              </w:rPr>
              <w:t>20#</w:t>
            </w:r>
          </w:p>
        </w:tc>
        <w:tc>
          <w:tcPr>
            <w:tcW w:w="2538" w:type="dxa"/>
            <w:vAlign w:val="center"/>
          </w:tcPr>
          <w:p w14:paraId="79D57E4B"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2427" w:type="dxa"/>
          </w:tcPr>
          <w:p w14:paraId="0E5AFB5C" w14:textId="77777777" w:rsidR="005F4108" w:rsidRDefault="008E139D">
            <w:pPr>
              <w:rPr>
                <w:sz w:val="24"/>
                <w:szCs w:val="24"/>
              </w:rPr>
            </w:pPr>
            <w:r>
              <w:rPr>
                <w:rFonts w:hint="eastAsia"/>
                <w:sz w:val="24"/>
                <w:szCs w:val="24"/>
              </w:rPr>
              <w:t>0.04</w:t>
            </w:r>
          </w:p>
        </w:tc>
      </w:tr>
    </w:tbl>
    <w:p w14:paraId="18F15CD9" w14:textId="77777777" w:rsidR="005F4108" w:rsidRDefault="005F4108">
      <w:pPr>
        <w:ind w:firstLineChars="200" w:firstLine="480"/>
        <w:rPr>
          <w:sz w:val="24"/>
          <w:szCs w:val="24"/>
        </w:rPr>
      </w:pPr>
    </w:p>
    <w:p w14:paraId="7E83B8D6" w14:textId="77777777" w:rsidR="005F4108" w:rsidRDefault="008E139D">
      <w:pPr>
        <w:ind w:firstLineChars="200" w:firstLine="480"/>
        <w:rPr>
          <w:sz w:val="24"/>
          <w:szCs w:val="24"/>
        </w:rPr>
      </w:pPr>
      <w:r>
        <w:rPr>
          <w:rFonts w:hint="eastAsia"/>
          <w:sz w:val="24"/>
          <w:szCs w:val="24"/>
        </w:rPr>
        <w:t>参考</w:t>
      </w:r>
      <w:r>
        <w:rPr>
          <w:rFonts w:hint="eastAsia"/>
          <w:sz w:val="24"/>
          <w:szCs w:val="24"/>
        </w:rPr>
        <w:t xml:space="preserve">GB/T 29602-2013 </w:t>
      </w:r>
      <w:r>
        <w:rPr>
          <w:rFonts w:hint="eastAsia"/>
          <w:sz w:val="24"/>
          <w:szCs w:val="24"/>
        </w:rPr>
        <w:t>固体饮料的要求并根据产品实际检测结果，采取严于固体饮料国标的要求，建议将罗汉果糖水分（</w:t>
      </w:r>
      <w:r>
        <w:rPr>
          <w:rFonts w:hint="eastAsia"/>
          <w:sz w:val="24"/>
          <w:szCs w:val="24"/>
        </w:rPr>
        <w:t>g/100g</w:t>
      </w:r>
      <w:r>
        <w:rPr>
          <w:rFonts w:hint="eastAsia"/>
          <w:sz w:val="24"/>
          <w:szCs w:val="24"/>
        </w:rPr>
        <w:t>）定为不得超过</w:t>
      </w:r>
      <w:r>
        <w:rPr>
          <w:rFonts w:hint="eastAsia"/>
          <w:sz w:val="24"/>
          <w:szCs w:val="24"/>
        </w:rPr>
        <w:t>5%</w:t>
      </w:r>
      <w:r>
        <w:rPr>
          <w:rFonts w:hint="eastAsia"/>
          <w:sz w:val="24"/>
          <w:szCs w:val="24"/>
        </w:rPr>
        <w:t>，检验方法参照</w:t>
      </w:r>
      <w:r>
        <w:rPr>
          <w:rFonts w:hint="eastAsia"/>
          <w:sz w:val="24"/>
          <w:szCs w:val="24"/>
        </w:rPr>
        <w:t>GB 5009.3</w:t>
      </w:r>
      <w:r>
        <w:rPr>
          <w:rFonts w:hint="eastAsia"/>
          <w:sz w:val="24"/>
          <w:szCs w:val="24"/>
        </w:rPr>
        <w:t>执行。所有样品检测结果都符合要求。其中检测结果的差异来源于产品所使用的配料不同。</w:t>
      </w:r>
    </w:p>
    <w:p w14:paraId="1E56D8F0" w14:textId="1EFEF840" w:rsidR="005F4108" w:rsidRDefault="008E139D">
      <w:pPr>
        <w:pStyle w:val="3"/>
      </w:pPr>
      <w:r>
        <w:rPr>
          <w:rFonts w:hint="eastAsia"/>
        </w:rPr>
        <w:t>7</w:t>
      </w:r>
      <w:r w:rsidR="00F57785">
        <w:t>.</w:t>
      </w:r>
      <w:r>
        <w:rPr>
          <w:rFonts w:hint="eastAsia"/>
        </w:rPr>
        <w:t>污染物限量</w:t>
      </w:r>
    </w:p>
    <w:p w14:paraId="04CD37F2" w14:textId="77777777" w:rsidR="005F4108" w:rsidRDefault="008E139D">
      <w:pPr>
        <w:ind w:firstLineChars="200" w:firstLine="480"/>
        <w:rPr>
          <w:sz w:val="24"/>
          <w:szCs w:val="24"/>
        </w:rPr>
      </w:pPr>
      <w:r>
        <w:rPr>
          <w:rFonts w:hint="eastAsia"/>
          <w:sz w:val="24"/>
          <w:szCs w:val="24"/>
        </w:rPr>
        <w:t>应符合</w:t>
      </w:r>
      <w:r>
        <w:rPr>
          <w:rFonts w:hint="eastAsia"/>
          <w:sz w:val="24"/>
          <w:szCs w:val="24"/>
        </w:rPr>
        <w:t>GB2762</w:t>
      </w:r>
      <w:r>
        <w:rPr>
          <w:rFonts w:hint="eastAsia"/>
          <w:sz w:val="24"/>
          <w:szCs w:val="24"/>
        </w:rPr>
        <w:t>的规定。</w:t>
      </w:r>
    </w:p>
    <w:p w14:paraId="4FE800B3" w14:textId="5FFBA368" w:rsidR="005F4108" w:rsidRDefault="008E139D">
      <w:pPr>
        <w:pStyle w:val="3"/>
      </w:pPr>
      <w:r>
        <w:rPr>
          <w:rFonts w:hint="eastAsia"/>
        </w:rPr>
        <w:t>8</w:t>
      </w:r>
      <w:r w:rsidR="00F57785">
        <w:t>.</w:t>
      </w:r>
      <w:r>
        <w:rPr>
          <w:rFonts w:hint="eastAsia"/>
        </w:rPr>
        <w:t>农药最大残留限量</w:t>
      </w:r>
    </w:p>
    <w:p w14:paraId="126FBF4D" w14:textId="77777777" w:rsidR="005F4108" w:rsidRDefault="008E139D">
      <w:pPr>
        <w:ind w:firstLineChars="200" w:firstLine="480"/>
        <w:rPr>
          <w:sz w:val="24"/>
          <w:szCs w:val="24"/>
        </w:rPr>
      </w:pPr>
      <w:r>
        <w:rPr>
          <w:rFonts w:hint="eastAsia"/>
          <w:sz w:val="24"/>
          <w:szCs w:val="24"/>
        </w:rPr>
        <w:t>应符合</w:t>
      </w:r>
      <w:r>
        <w:rPr>
          <w:rFonts w:hint="eastAsia"/>
          <w:sz w:val="24"/>
          <w:szCs w:val="24"/>
        </w:rPr>
        <w:t>GB2763</w:t>
      </w:r>
      <w:r>
        <w:rPr>
          <w:rFonts w:hint="eastAsia"/>
          <w:sz w:val="24"/>
          <w:szCs w:val="24"/>
        </w:rPr>
        <w:t>的规定。</w:t>
      </w:r>
    </w:p>
    <w:p w14:paraId="640AB281" w14:textId="730CF7AF" w:rsidR="005F4108" w:rsidRDefault="008E139D">
      <w:pPr>
        <w:pStyle w:val="3"/>
      </w:pPr>
      <w:r>
        <w:rPr>
          <w:rFonts w:hint="eastAsia"/>
        </w:rPr>
        <w:t>9</w:t>
      </w:r>
      <w:r w:rsidR="00F57785">
        <w:t>.</w:t>
      </w:r>
      <w:r>
        <w:rPr>
          <w:rFonts w:hint="eastAsia"/>
        </w:rPr>
        <w:t>微生物限量</w:t>
      </w:r>
    </w:p>
    <w:p w14:paraId="096EEE49" w14:textId="77777777" w:rsidR="005F4108" w:rsidRDefault="008E139D">
      <w:pPr>
        <w:ind w:firstLineChars="200" w:firstLine="480"/>
        <w:rPr>
          <w:sz w:val="24"/>
          <w:szCs w:val="24"/>
        </w:rPr>
      </w:pPr>
      <w:r>
        <w:rPr>
          <w:rFonts w:hint="eastAsia"/>
          <w:sz w:val="24"/>
          <w:szCs w:val="24"/>
        </w:rPr>
        <w:t>对上述</w:t>
      </w:r>
      <w:r>
        <w:rPr>
          <w:rFonts w:hint="eastAsia"/>
          <w:sz w:val="24"/>
          <w:szCs w:val="24"/>
        </w:rPr>
        <w:t>20</w:t>
      </w:r>
      <w:r>
        <w:rPr>
          <w:rFonts w:hint="eastAsia"/>
          <w:sz w:val="24"/>
          <w:szCs w:val="24"/>
        </w:rPr>
        <w:t>个批次的罗汉果糖产品进行微生物限量以及致病菌限量检测，结果见表</w:t>
      </w:r>
      <w:r>
        <w:rPr>
          <w:rFonts w:hint="eastAsia"/>
          <w:sz w:val="24"/>
          <w:szCs w:val="24"/>
        </w:rPr>
        <w:t>6</w:t>
      </w:r>
      <w:r>
        <w:rPr>
          <w:rFonts w:hint="eastAsia"/>
          <w:sz w:val="24"/>
          <w:szCs w:val="24"/>
        </w:rPr>
        <w:t>，所有样品检测结果符合表</w:t>
      </w:r>
      <w:r>
        <w:rPr>
          <w:rFonts w:hint="eastAsia"/>
          <w:sz w:val="24"/>
          <w:szCs w:val="24"/>
        </w:rPr>
        <w:t>4</w:t>
      </w:r>
      <w:r>
        <w:rPr>
          <w:rFonts w:hint="eastAsia"/>
          <w:sz w:val="24"/>
          <w:szCs w:val="24"/>
        </w:rPr>
        <w:t>及表</w:t>
      </w:r>
      <w:r>
        <w:rPr>
          <w:rFonts w:hint="eastAsia"/>
          <w:sz w:val="24"/>
          <w:szCs w:val="24"/>
        </w:rPr>
        <w:t>5</w:t>
      </w:r>
      <w:r>
        <w:rPr>
          <w:rFonts w:hint="eastAsia"/>
          <w:sz w:val="24"/>
          <w:szCs w:val="24"/>
        </w:rPr>
        <w:t>的要求。</w:t>
      </w:r>
    </w:p>
    <w:p w14:paraId="7FB81DD0" w14:textId="77777777" w:rsidR="005F4108" w:rsidRDefault="008E139D">
      <w:pPr>
        <w:jc w:val="center"/>
        <w:rPr>
          <w:sz w:val="24"/>
          <w:szCs w:val="24"/>
        </w:rPr>
      </w:pPr>
      <w:r>
        <w:rPr>
          <w:rFonts w:hint="eastAsia"/>
          <w:sz w:val="24"/>
          <w:szCs w:val="24"/>
        </w:rPr>
        <w:t>表</w:t>
      </w:r>
      <w:r>
        <w:rPr>
          <w:rFonts w:hint="eastAsia"/>
          <w:sz w:val="24"/>
          <w:szCs w:val="24"/>
        </w:rPr>
        <w:t xml:space="preserve">6   </w:t>
      </w:r>
      <w:r>
        <w:rPr>
          <w:rFonts w:hint="eastAsia"/>
          <w:sz w:val="24"/>
          <w:szCs w:val="24"/>
        </w:rPr>
        <w:t>罗汉果糖中微生物限量检测结果</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154"/>
        <w:gridCol w:w="1461"/>
        <w:gridCol w:w="1308"/>
        <w:gridCol w:w="1154"/>
        <w:gridCol w:w="1820"/>
        <w:gridCol w:w="1708"/>
      </w:tblGrid>
      <w:tr w:rsidR="005F4108" w14:paraId="56FFCDA3" w14:textId="77777777">
        <w:trPr>
          <w:trHeight w:val="90"/>
          <w:jc w:val="center"/>
        </w:trPr>
        <w:tc>
          <w:tcPr>
            <w:tcW w:w="611" w:type="dxa"/>
            <w:vAlign w:val="center"/>
          </w:tcPr>
          <w:p w14:paraId="555CB6B6" w14:textId="77777777" w:rsidR="005F4108" w:rsidRDefault="008E139D">
            <w:pPr>
              <w:rPr>
                <w:sz w:val="24"/>
                <w:szCs w:val="24"/>
              </w:rPr>
            </w:pPr>
            <w:r>
              <w:rPr>
                <w:rFonts w:hint="eastAsia"/>
                <w:sz w:val="24"/>
                <w:szCs w:val="24"/>
              </w:rPr>
              <w:t>编号</w:t>
            </w:r>
          </w:p>
        </w:tc>
        <w:tc>
          <w:tcPr>
            <w:tcW w:w="1154" w:type="dxa"/>
            <w:vAlign w:val="center"/>
          </w:tcPr>
          <w:p w14:paraId="60DA5196" w14:textId="77777777" w:rsidR="005F4108" w:rsidRDefault="008E139D">
            <w:pPr>
              <w:rPr>
                <w:sz w:val="24"/>
                <w:szCs w:val="24"/>
              </w:rPr>
            </w:pPr>
            <w:r>
              <w:rPr>
                <w:rFonts w:hint="eastAsia"/>
                <w:sz w:val="24"/>
                <w:szCs w:val="24"/>
              </w:rPr>
              <w:t>样品来源</w:t>
            </w:r>
          </w:p>
        </w:tc>
        <w:tc>
          <w:tcPr>
            <w:tcW w:w="1461" w:type="dxa"/>
            <w:vAlign w:val="center"/>
          </w:tcPr>
          <w:p w14:paraId="3278CFCB" w14:textId="77777777" w:rsidR="005F4108" w:rsidRDefault="008E139D">
            <w:pPr>
              <w:rPr>
                <w:sz w:val="24"/>
                <w:szCs w:val="24"/>
              </w:rPr>
            </w:pPr>
            <w:r>
              <w:rPr>
                <w:rFonts w:hint="eastAsia"/>
                <w:sz w:val="24"/>
                <w:szCs w:val="24"/>
              </w:rPr>
              <w:t>菌落总数</w:t>
            </w:r>
            <w:r>
              <w:rPr>
                <w:rFonts w:hint="eastAsia"/>
                <w:sz w:val="24"/>
                <w:szCs w:val="24"/>
              </w:rPr>
              <w:t>/( CFU/g)</w:t>
            </w:r>
          </w:p>
        </w:tc>
        <w:tc>
          <w:tcPr>
            <w:tcW w:w="1308" w:type="dxa"/>
            <w:vAlign w:val="center"/>
          </w:tcPr>
          <w:p w14:paraId="5FC87297" w14:textId="77777777" w:rsidR="005F4108" w:rsidRDefault="008E139D">
            <w:pPr>
              <w:rPr>
                <w:sz w:val="24"/>
                <w:szCs w:val="24"/>
              </w:rPr>
            </w:pPr>
            <w:r>
              <w:rPr>
                <w:rFonts w:hint="eastAsia"/>
                <w:sz w:val="24"/>
                <w:szCs w:val="24"/>
              </w:rPr>
              <w:t>大肠菌群</w:t>
            </w:r>
            <w:r>
              <w:rPr>
                <w:rFonts w:hint="eastAsia"/>
                <w:sz w:val="24"/>
                <w:szCs w:val="24"/>
              </w:rPr>
              <w:t>/( CFU/g)</w:t>
            </w:r>
          </w:p>
        </w:tc>
        <w:tc>
          <w:tcPr>
            <w:tcW w:w="1154" w:type="dxa"/>
            <w:vAlign w:val="center"/>
          </w:tcPr>
          <w:p w14:paraId="27E0EE83" w14:textId="77777777" w:rsidR="005F4108" w:rsidRDefault="008E139D">
            <w:pPr>
              <w:rPr>
                <w:sz w:val="24"/>
                <w:szCs w:val="24"/>
              </w:rPr>
            </w:pPr>
            <w:r>
              <w:rPr>
                <w:rFonts w:hint="eastAsia"/>
                <w:sz w:val="24"/>
                <w:szCs w:val="24"/>
              </w:rPr>
              <w:t>霉菌</w:t>
            </w:r>
            <w:r>
              <w:rPr>
                <w:rFonts w:hint="eastAsia"/>
                <w:sz w:val="24"/>
                <w:szCs w:val="24"/>
              </w:rPr>
              <w:t xml:space="preserve">/( CFU/g) </w:t>
            </w:r>
          </w:p>
        </w:tc>
        <w:tc>
          <w:tcPr>
            <w:tcW w:w="1820" w:type="dxa"/>
            <w:vAlign w:val="center"/>
          </w:tcPr>
          <w:p w14:paraId="7B2AE164" w14:textId="77777777" w:rsidR="005F4108" w:rsidRDefault="008E139D">
            <w:pPr>
              <w:rPr>
                <w:sz w:val="24"/>
                <w:szCs w:val="24"/>
              </w:rPr>
            </w:pPr>
            <w:r>
              <w:rPr>
                <w:rFonts w:hint="eastAsia"/>
                <w:sz w:val="24"/>
                <w:szCs w:val="24"/>
              </w:rPr>
              <w:t>沙门氏菌</w:t>
            </w:r>
          </w:p>
        </w:tc>
        <w:tc>
          <w:tcPr>
            <w:tcW w:w="1708" w:type="dxa"/>
            <w:vAlign w:val="center"/>
          </w:tcPr>
          <w:p w14:paraId="3715B64F" w14:textId="77777777" w:rsidR="005F4108" w:rsidRDefault="008E139D">
            <w:pPr>
              <w:rPr>
                <w:sz w:val="24"/>
                <w:szCs w:val="24"/>
              </w:rPr>
            </w:pPr>
            <w:r>
              <w:rPr>
                <w:rFonts w:hint="eastAsia"/>
                <w:sz w:val="24"/>
                <w:szCs w:val="24"/>
              </w:rPr>
              <w:t>金黄色普通球菌</w:t>
            </w:r>
          </w:p>
        </w:tc>
      </w:tr>
      <w:tr w:rsidR="005F4108" w14:paraId="5E1BA3D7" w14:textId="77777777">
        <w:trPr>
          <w:trHeight w:val="90"/>
          <w:jc w:val="center"/>
        </w:trPr>
        <w:tc>
          <w:tcPr>
            <w:tcW w:w="611" w:type="dxa"/>
            <w:vAlign w:val="center"/>
          </w:tcPr>
          <w:p w14:paraId="2E80D75C" w14:textId="77777777" w:rsidR="005F4108" w:rsidRDefault="008E139D">
            <w:pPr>
              <w:rPr>
                <w:sz w:val="24"/>
                <w:szCs w:val="24"/>
              </w:rPr>
            </w:pPr>
            <w:r>
              <w:rPr>
                <w:rFonts w:hint="eastAsia"/>
                <w:sz w:val="24"/>
                <w:szCs w:val="24"/>
              </w:rPr>
              <w:t>1#</w:t>
            </w:r>
          </w:p>
        </w:tc>
        <w:tc>
          <w:tcPr>
            <w:tcW w:w="1154" w:type="dxa"/>
            <w:vAlign w:val="center"/>
          </w:tcPr>
          <w:p w14:paraId="1FD2A28A" w14:textId="77777777" w:rsidR="005F4108" w:rsidRDefault="008E139D">
            <w:pPr>
              <w:rPr>
                <w:sz w:val="24"/>
                <w:szCs w:val="24"/>
              </w:rPr>
            </w:pPr>
            <w:r>
              <w:rPr>
                <w:rFonts w:hint="eastAsia"/>
                <w:sz w:val="24"/>
                <w:szCs w:val="24"/>
              </w:rPr>
              <w:t>绿果甜品（条支装）</w:t>
            </w:r>
          </w:p>
        </w:tc>
        <w:tc>
          <w:tcPr>
            <w:tcW w:w="1461" w:type="dxa"/>
            <w:vAlign w:val="center"/>
          </w:tcPr>
          <w:p w14:paraId="6EB251DC" w14:textId="77777777" w:rsidR="005F4108" w:rsidRDefault="008E139D">
            <w:pPr>
              <w:rPr>
                <w:sz w:val="24"/>
                <w:szCs w:val="24"/>
              </w:rPr>
            </w:pPr>
            <w:r>
              <w:rPr>
                <w:rFonts w:hint="eastAsia"/>
                <w:sz w:val="24"/>
                <w:szCs w:val="24"/>
              </w:rPr>
              <w:t>20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10</w:t>
            </w:r>
          </w:p>
        </w:tc>
        <w:tc>
          <w:tcPr>
            <w:tcW w:w="1308" w:type="dxa"/>
            <w:vAlign w:val="center"/>
          </w:tcPr>
          <w:p w14:paraId="49FB5AEF"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4ADC5FF6" w14:textId="77777777" w:rsidR="005F4108" w:rsidRDefault="008E139D">
            <w:pPr>
              <w:rPr>
                <w:sz w:val="24"/>
                <w:szCs w:val="24"/>
              </w:rPr>
            </w:pPr>
            <w:r>
              <w:rPr>
                <w:rFonts w:hint="eastAsia"/>
                <w:sz w:val="24"/>
                <w:szCs w:val="24"/>
              </w:rPr>
              <w:t>&lt;10</w:t>
            </w:r>
          </w:p>
        </w:tc>
        <w:tc>
          <w:tcPr>
            <w:tcW w:w="1820" w:type="dxa"/>
            <w:vAlign w:val="center"/>
          </w:tcPr>
          <w:p w14:paraId="035A31BE"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3633038A"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74FC79A4" w14:textId="77777777">
        <w:trPr>
          <w:trHeight w:val="379"/>
          <w:jc w:val="center"/>
        </w:trPr>
        <w:tc>
          <w:tcPr>
            <w:tcW w:w="611" w:type="dxa"/>
            <w:vAlign w:val="center"/>
          </w:tcPr>
          <w:p w14:paraId="65695FB9" w14:textId="77777777" w:rsidR="005F4108" w:rsidRDefault="008E139D">
            <w:pPr>
              <w:rPr>
                <w:sz w:val="24"/>
                <w:szCs w:val="24"/>
              </w:rPr>
            </w:pPr>
            <w:r>
              <w:rPr>
                <w:rFonts w:hint="eastAsia"/>
                <w:sz w:val="24"/>
                <w:szCs w:val="24"/>
              </w:rPr>
              <w:t>2#</w:t>
            </w:r>
          </w:p>
        </w:tc>
        <w:tc>
          <w:tcPr>
            <w:tcW w:w="1154" w:type="dxa"/>
            <w:vAlign w:val="center"/>
          </w:tcPr>
          <w:p w14:paraId="168A1646" w14:textId="77777777" w:rsidR="005F4108" w:rsidRDefault="008E139D">
            <w:pPr>
              <w:rPr>
                <w:sz w:val="24"/>
                <w:szCs w:val="24"/>
              </w:rPr>
            </w:pPr>
            <w:r>
              <w:rPr>
                <w:rFonts w:hint="eastAsia"/>
                <w:sz w:val="24"/>
                <w:szCs w:val="24"/>
              </w:rPr>
              <w:t>绿果甜</w:t>
            </w:r>
            <w:r>
              <w:rPr>
                <w:rFonts w:hint="eastAsia"/>
                <w:sz w:val="24"/>
                <w:szCs w:val="24"/>
              </w:rPr>
              <w:lastRenderedPageBreak/>
              <w:t>品（条支装）</w:t>
            </w:r>
          </w:p>
        </w:tc>
        <w:tc>
          <w:tcPr>
            <w:tcW w:w="1461" w:type="dxa"/>
            <w:vAlign w:val="center"/>
          </w:tcPr>
          <w:p w14:paraId="4A853BA5" w14:textId="77777777" w:rsidR="005F4108" w:rsidRDefault="008E139D">
            <w:pPr>
              <w:rPr>
                <w:sz w:val="24"/>
                <w:szCs w:val="24"/>
              </w:rPr>
            </w:pPr>
            <w:r>
              <w:rPr>
                <w:rFonts w:hint="eastAsia"/>
                <w:sz w:val="24"/>
                <w:szCs w:val="24"/>
              </w:rPr>
              <w:lastRenderedPageBreak/>
              <w:t>20</w:t>
            </w:r>
            <w:r>
              <w:rPr>
                <w:rFonts w:hint="eastAsia"/>
                <w:sz w:val="24"/>
                <w:szCs w:val="24"/>
              </w:rPr>
              <w:t>，</w:t>
            </w:r>
            <w:r>
              <w:rPr>
                <w:rFonts w:hint="eastAsia"/>
                <w:sz w:val="24"/>
                <w:szCs w:val="24"/>
              </w:rPr>
              <w:t>10</w:t>
            </w:r>
            <w:r>
              <w:rPr>
                <w:rFonts w:hint="eastAsia"/>
                <w:sz w:val="24"/>
                <w:szCs w:val="24"/>
              </w:rPr>
              <w:t>，</w:t>
            </w:r>
            <w:r>
              <w:rPr>
                <w:rFonts w:hint="eastAsia"/>
                <w:sz w:val="24"/>
                <w:szCs w:val="24"/>
              </w:rPr>
              <w:t>30</w:t>
            </w:r>
            <w:r>
              <w:rPr>
                <w:rFonts w:hint="eastAsia"/>
                <w:sz w:val="24"/>
                <w:szCs w:val="24"/>
              </w:rPr>
              <w:t>，</w:t>
            </w:r>
            <w:r>
              <w:rPr>
                <w:rFonts w:hint="eastAsia"/>
                <w:sz w:val="24"/>
                <w:szCs w:val="24"/>
              </w:rPr>
              <w:lastRenderedPageBreak/>
              <w:t>20</w:t>
            </w:r>
            <w:r>
              <w:rPr>
                <w:rFonts w:hint="eastAsia"/>
                <w:sz w:val="24"/>
                <w:szCs w:val="24"/>
              </w:rPr>
              <w:t>，</w:t>
            </w:r>
            <w:r>
              <w:rPr>
                <w:rFonts w:hint="eastAsia"/>
                <w:sz w:val="24"/>
                <w:szCs w:val="24"/>
              </w:rPr>
              <w:t>10</w:t>
            </w:r>
          </w:p>
        </w:tc>
        <w:tc>
          <w:tcPr>
            <w:tcW w:w="1308" w:type="dxa"/>
            <w:vAlign w:val="center"/>
          </w:tcPr>
          <w:p w14:paraId="744DF5F7" w14:textId="77777777" w:rsidR="005F4108" w:rsidRDefault="008E139D">
            <w:pPr>
              <w:rPr>
                <w:sz w:val="24"/>
                <w:szCs w:val="24"/>
              </w:rPr>
            </w:pPr>
            <w:r>
              <w:rPr>
                <w:rFonts w:hint="eastAsia"/>
                <w:sz w:val="24"/>
                <w:szCs w:val="24"/>
              </w:rPr>
              <w:lastRenderedPageBreak/>
              <w:t>&lt;10</w:t>
            </w:r>
            <w:r>
              <w:rPr>
                <w:rFonts w:hint="eastAsia"/>
                <w:sz w:val="24"/>
                <w:szCs w:val="24"/>
              </w:rPr>
              <w:t>，</w:t>
            </w:r>
            <w:r>
              <w:rPr>
                <w:rFonts w:hint="eastAsia"/>
                <w:sz w:val="24"/>
                <w:szCs w:val="24"/>
              </w:rPr>
              <w:t>&lt;10</w:t>
            </w:r>
            <w:r>
              <w:rPr>
                <w:rFonts w:hint="eastAsia"/>
                <w:sz w:val="24"/>
                <w:szCs w:val="24"/>
              </w:rPr>
              <w:t>，</w:t>
            </w:r>
            <w:r>
              <w:rPr>
                <w:rFonts w:hint="eastAsia"/>
                <w:sz w:val="24"/>
                <w:szCs w:val="24"/>
              </w:rPr>
              <w:lastRenderedPageBreak/>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6DE1FA71" w14:textId="77777777" w:rsidR="005F4108" w:rsidRDefault="008E139D">
            <w:pPr>
              <w:rPr>
                <w:sz w:val="24"/>
                <w:szCs w:val="24"/>
              </w:rPr>
            </w:pPr>
            <w:r>
              <w:rPr>
                <w:rFonts w:hint="eastAsia"/>
                <w:sz w:val="24"/>
                <w:szCs w:val="24"/>
              </w:rPr>
              <w:lastRenderedPageBreak/>
              <w:t>&lt;10</w:t>
            </w:r>
          </w:p>
        </w:tc>
        <w:tc>
          <w:tcPr>
            <w:tcW w:w="1820" w:type="dxa"/>
            <w:vAlign w:val="center"/>
          </w:tcPr>
          <w:p w14:paraId="1151A8AE"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lastRenderedPageBreak/>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04C0D6C8" w14:textId="77777777" w:rsidR="005F4108" w:rsidRDefault="008E139D">
            <w:pPr>
              <w:rPr>
                <w:sz w:val="24"/>
                <w:szCs w:val="24"/>
              </w:rPr>
            </w:pPr>
            <w:r>
              <w:rPr>
                <w:rFonts w:hint="eastAsia"/>
                <w:sz w:val="24"/>
                <w:szCs w:val="24"/>
              </w:rPr>
              <w:lastRenderedPageBreak/>
              <w:t>0/25g</w:t>
            </w:r>
            <w:r>
              <w:rPr>
                <w:rFonts w:hint="eastAsia"/>
                <w:sz w:val="24"/>
                <w:szCs w:val="24"/>
              </w:rPr>
              <w:t>，</w:t>
            </w:r>
            <w:r>
              <w:rPr>
                <w:rFonts w:hint="eastAsia"/>
                <w:sz w:val="24"/>
                <w:szCs w:val="24"/>
              </w:rPr>
              <w:t>0/25g</w:t>
            </w:r>
            <w:r>
              <w:rPr>
                <w:rFonts w:hint="eastAsia"/>
                <w:sz w:val="24"/>
                <w:szCs w:val="24"/>
              </w:rPr>
              <w:t>，</w:t>
            </w:r>
            <w:r>
              <w:rPr>
                <w:rFonts w:hint="eastAsia"/>
                <w:sz w:val="24"/>
                <w:szCs w:val="24"/>
              </w:rPr>
              <w:lastRenderedPageBreak/>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2E129067" w14:textId="77777777">
        <w:trPr>
          <w:trHeight w:val="379"/>
          <w:jc w:val="center"/>
        </w:trPr>
        <w:tc>
          <w:tcPr>
            <w:tcW w:w="611" w:type="dxa"/>
            <w:vAlign w:val="center"/>
          </w:tcPr>
          <w:p w14:paraId="14D37142" w14:textId="77777777" w:rsidR="005F4108" w:rsidRDefault="008E139D">
            <w:pPr>
              <w:rPr>
                <w:sz w:val="24"/>
                <w:szCs w:val="24"/>
              </w:rPr>
            </w:pPr>
            <w:r>
              <w:rPr>
                <w:rFonts w:hint="eastAsia"/>
                <w:sz w:val="24"/>
                <w:szCs w:val="24"/>
              </w:rPr>
              <w:lastRenderedPageBreak/>
              <w:t>3#</w:t>
            </w:r>
          </w:p>
        </w:tc>
        <w:tc>
          <w:tcPr>
            <w:tcW w:w="1154" w:type="dxa"/>
            <w:vAlign w:val="center"/>
          </w:tcPr>
          <w:p w14:paraId="0EAC9B04" w14:textId="77777777" w:rsidR="005F4108" w:rsidRDefault="008E139D">
            <w:pPr>
              <w:rPr>
                <w:sz w:val="24"/>
                <w:szCs w:val="24"/>
              </w:rPr>
            </w:pPr>
            <w:r>
              <w:rPr>
                <w:rFonts w:hint="eastAsia"/>
                <w:sz w:val="24"/>
                <w:szCs w:val="24"/>
              </w:rPr>
              <w:t>绿果甜品（条支装）</w:t>
            </w:r>
          </w:p>
        </w:tc>
        <w:tc>
          <w:tcPr>
            <w:tcW w:w="1461" w:type="dxa"/>
            <w:vAlign w:val="center"/>
          </w:tcPr>
          <w:p w14:paraId="0EC3981C" w14:textId="77777777" w:rsidR="005F4108" w:rsidRDefault="008E139D">
            <w:pPr>
              <w:rPr>
                <w:sz w:val="24"/>
                <w:szCs w:val="24"/>
              </w:rPr>
            </w:pPr>
            <w:r>
              <w:rPr>
                <w:rFonts w:hint="eastAsia"/>
                <w:sz w:val="24"/>
                <w:szCs w:val="24"/>
              </w:rPr>
              <w:t>10</w:t>
            </w:r>
            <w:r>
              <w:rPr>
                <w:rFonts w:hint="eastAsia"/>
                <w:sz w:val="24"/>
                <w:szCs w:val="24"/>
              </w:rPr>
              <w:t>，</w:t>
            </w:r>
            <w:r>
              <w:rPr>
                <w:rFonts w:hint="eastAsia"/>
                <w:sz w:val="24"/>
                <w:szCs w:val="24"/>
              </w:rPr>
              <w:t>10</w:t>
            </w:r>
            <w:r>
              <w:rPr>
                <w:rFonts w:hint="eastAsia"/>
                <w:sz w:val="24"/>
                <w:szCs w:val="24"/>
              </w:rPr>
              <w:t>，</w:t>
            </w:r>
            <w:r>
              <w:rPr>
                <w:rFonts w:hint="eastAsia"/>
                <w:sz w:val="24"/>
                <w:szCs w:val="24"/>
              </w:rPr>
              <w:t>&lt;10</w:t>
            </w:r>
            <w:r>
              <w:rPr>
                <w:rFonts w:hint="eastAsia"/>
                <w:sz w:val="24"/>
                <w:szCs w:val="24"/>
              </w:rPr>
              <w:t>，</w:t>
            </w:r>
            <w:r>
              <w:rPr>
                <w:rFonts w:hint="eastAsia"/>
                <w:sz w:val="24"/>
                <w:szCs w:val="24"/>
              </w:rPr>
              <w:t>20</w:t>
            </w:r>
            <w:r>
              <w:rPr>
                <w:rFonts w:hint="eastAsia"/>
                <w:sz w:val="24"/>
                <w:szCs w:val="24"/>
              </w:rPr>
              <w:t>，</w:t>
            </w:r>
            <w:r>
              <w:rPr>
                <w:rFonts w:hint="eastAsia"/>
                <w:sz w:val="24"/>
                <w:szCs w:val="24"/>
              </w:rPr>
              <w:t>30</w:t>
            </w:r>
          </w:p>
        </w:tc>
        <w:tc>
          <w:tcPr>
            <w:tcW w:w="1308" w:type="dxa"/>
            <w:vAlign w:val="center"/>
          </w:tcPr>
          <w:p w14:paraId="00AF31BC"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5C139851" w14:textId="77777777" w:rsidR="005F4108" w:rsidRDefault="008E139D">
            <w:pPr>
              <w:rPr>
                <w:sz w:val="24"/>
                <w:szCs w:val="24"/>
              </w:rPr>
            </w:pPr>
            <w:r>
              <w:rPr>
                <w:rFonts w:hint="eastAsia"/>
                <w:sz w:val="24"/>
                <w:szCs w:val="24"/>
              </w:rPr>
              <w:t>&lt;20</w:t>
            </w:r>
          </w:p>
        </w:tc>
        <w:tc>
          <w:tcPr>
            <w:tcW w:w="1820" w:type="dxa"/>
            <w:vAlign w:val="center"/>
          </w:tcPr>
          <w:p w14:paraId="76C73CE8"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547881A6"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1AB8EFA1" w14:textId="77777777">
        <w:trPr>
          <w:trHeight w:val="421"/>
          <w:jc w:val="center"/>
        </w:trPr>
        <w:tc>
          <w:tcPr>
            <w:tcW w:w="611" w:type="dxa"/>
            <w:vAlign w:val="center"/>
          </w:tcPr>
          <w:p w14:paraId="193A83C1" w14:textId="77777777" w:rsidR="005F4108" w:rsidRDefault="008E139D">
            <w:pPr>
              <w:rPr>
                <w:sz w:val="24"/>
                <w:szCs w:val="24"/>
              </w:rPr>
            </w:pPr>
            <w:r>
              <w:rPr>
                <w:rFonts w:hint="eastAsia"/>
                <w:sz w:val="24"/>
                <w:szCs w:val="24"/>
              </w:rPr>
              <w:t>4#</w:t>
            </w:r>
          </w:p>
        </w:tc>
        <w:tc>
          <w:tcPr>
            <w:tcW w:w="1154" w:type="dxa"/>
            <w:vAlign w:val="center"/>
          </w:tcPr>
          <w:p w14:paraId="74DD4FC3" w14:textId="77777777" w:rsidR="005F4108" w:rsidRDefault="008E139D">
            <w:pPr>
              <w:rPr>
                <w:sz w:val="24"/>
                <w:szCs w:val="24"/>
              </w:rPr>
            </w:pPr>
            <w:r>
              <w:rPr>
                <w:rFonts w:hint="eastAsia"/>
                <w:sz w:val="24"/>
                <w:szCs w:val="24"/>
              </w:rPr>
              <w:t>绿果甜品（条支装）</w:t>
            </w:r>
          </w:p>
        </w:tc>
        <w:tc>
          <w:tcPr>
            <w:tcW w:w="1461" w:type="dxa"/>
            <w:vAlign w:val="center"/>
          </w:tcPr>
          <w:p w14:paraId="6949E512" w14:textId="77777777" w:rsidR="005F4108" w:rsidRDefault="008E139D">
            <w:pPr>
              <w:rPr>
                <w:sz w:val="24"/>
                <w:szCs w:val="24"/>
              </w:rPr>
            </w:pPr>
            <w:r>
              <w:rPr>
                <w:rFonts w:hint="eastAsia"/>
                <w:sz w:val="24"/>
                <w:szCs w:val="24"/>
              </w:rPr>
              <w:t>80</w:t>
            </w:r>
            <w:r>
              <w:rPr>
                <w:rFonts w:hint="eastAsia"/>
                <w:sz w:val="24"/>
                <w:szCs w:val="24"/>
              </w:rPr>
              <w:t>，</w:t>
            </w:r>
            <w:r>
              <w:rPr>
                <w:rFonts w:hint="eastAsia"/>
                <w:sz w:val="24"/>
                <w:szCs w:val="24"/>
              </w:rPr>
              <w:t>100</w:t>
            </w:r>
            <w:r>
              <w:rPr>
                <w:rFonts w:hint="eastAsia"/>
                <w:sz w:val="24"/>
                <w:szCs w:val="24"/>
              </w:rPr>
              <w:t>，</w:t>
            </w:r>
            <w:r>
              <w:rPr>
                <w:rFonts w:hint="eastAsia"/>
                <w:sz w:val="24"/>
                <w:szCs w:val="24"/>
              </w:rPr>
              <w:t>40</w:t>
            </w:r>
            <w:r>
              <w:rPr>
                <w:rFonts w:hint="eastAsia"/>
                <w:sz w:val="24"/>
                <w:szCs w:val="24"/>
              </w:rPr>
              <w:t>，</w:t>
            </w:r>
            <w:r>
              <w:rPr>
                <w:rFonts w:hint="eastAsia"/>
                <w:sz w:val="24"/>
                <w:szCs w:val="24"/>
              </w:rPr>
              <w:t>60</w:t>
            </w:r>
            <w:r>
              <w:rPr>
                <w:rFonts w:hint="eastAsia"/>
                <w:sz w:val="24"/>
                <w:szCs w:val="24"/>
              </w:rPr>
              <w:t>，</w:t>
            </w:r>
            <w:r>
              <w:rPr>
                <w:rFonts w:hint="eastAsia"/>
                <w:sz w:val="24"/>
                <w:szCs w:val="24"/>
              </w:rPr>
              <w:t>60</w:t>
            </w:r>
          </w:p>
        </w:tc>
        <w:tc>
          <w:tcPr>
            <w:tcW w:w="1308" w:type="dxa"/>
            <w:vAlign w:val="center"/>
          </w:tcPr>
          <w:p w14:paraId="52E5DFD8"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57C9486B" w14:textId="77777777" w:rsidR="005F4108" w:rsidRDefault="008E139D">
            <w:pPr>
              <w:rPr>
                <w:sz w:val="24"/>
                <w:szCs w:val="24"/>
              </w:rPr>
            </w:pPr>
            <w:r>
              <w:rPr>
                <w:rFonts w:hint="eastAsia"/>
                <w:sz w:val="24"/>
                <w:szCs w:val="24"/>
              </w:rPr>
              <w:t xml:space="preserve">10 </w:t>
            </w:r>
          </w:p>
        </w:tc>
        <w:tc>
          <w:tcPr>
            <w:tcW w:w="1820" w:type="dxa"/>
            <w:vAlign w:val="center"/>
          </w:tcPr>
          <w:p w14:paraId="5FEC20BD"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00B0D3C5"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2ECB0274" w14:textId="77777777">
        <w:trPr>
          <w:trHeight w:val="421"/>
          <w:jc w:val="center"/>
        </w:trPr>
        <w:tc>
          <w:tcPr>
            <w:tcW w:w="611" w:type="dxa"/>
            <w:vAlign w:val="center"/>
          </w:tcPr>
          <w:p w14:paraId="43CDBCC5" w14:textId="77777777" w:rsidR="005F4108" w:rsidRDefault="008E139D">
            <w:pPr>
              <w:rPr>
                <w:sz w:val="24"/>
                <w:szCs w:val="24"/>
              </w:rPr>
            </w:pPr>
            <w:r>
              <w:rPr>
                <w:rFonts w:hint="eastAsia"/>
                <w:sz w:val="24"/>
                <w:szCs w:val="24"/>
              </w:rPr>
              <w:t>5#</w:t>
            </w:r>
          </w:p>
        </w:tc>
        <w:tc>
          <w:tcPr>
            <w:tcW w:w="1154" w:type="dxa"/>
            <w:vAlign w:val="center"/>
          </w:tcPr>
          <w:p w14:paraId="46CFA945" w14:textId="77777777" w:rsidR="005F4108" w:rsidRDefault="008E139D">
            <w:pPr>
              <w:rPr>
                <w:sz w:val="24"/>
                <w:szCs w:val="24"/>
              </w:rPr>
            </w:pPr>
            <w:r>
              <w:rPr>
                <w:rFonts w:hint="eastAsia"/>
                <w:sz w:val="24"/>
                <w:szCs w:val="24"/>
              </w:rPr>
              <w:t>绿果甜品（条支装）</w:t>
            </w:r>
          </w:p>
        </w:tc>
        <w:tc>
          <w:tcPr>
            <w:tcW w:w="1461" w:type="dxa"/>
            <w:vAlign w:val="center"/>
          </w:tcPr>
          <w:p w14:paraId="279D9A2E" w14:textId="77777777" w:rsidR="005F4108" w:rsidRDefault="008E139D">
            <w:pPr>
              <w:rPr>
                <w:sz w:val="24"/>
                <w:szCs w:val="24"/>
              </w:rPr>
            </w:pPr>
            <w:r>
              <w:rPr>
                <w:rFonts w:hint="eastAsia"/>
                <w:sz w:val="24"/>
                <w:szCs w:val="24"/>
              </w:rPr>
              <w: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10</w:t>
            </w:r>
          </w:p>
        </w:tc>
        <w:tc>
          <w:tcPr>
            <w:tcW w:w="1308" w:type="dxa"/>
            <w:vAlign w:val="center"/>
          </w:tcPr>
          <w:p w14:paraId="64308F94"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36011BCC" w14:textId="77777777" w:rsidR="005F4108" w:rsidRDefault="008E139D">
            <w:pPr>
              <w:rPr>
                <w:sz w:val="24"/>
                <w:szCs w:val="24"/>
              </w:rPr>
            </w:pPr>
            <w:r>
              <w:rPr>
                <w:rFonts w:hint="eastAsia"/>
                <w:sz w:val="24"/>
                <w:szCs w:val="24"/>
              </w:rPr>
              <w:t>&lt;10</w:t>
            </w:r>
          </w:p>
        </w:tc>
        <w:tc>
          <w:tcPr>
            <w:tcW w:w="1820" w:type="dxa"/>
            <w:vAlign w:val="center"/>
          </w:tcPr>
          <w:p w14:paraId="639444B0"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4A1BFD23"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090BA482" w14:textId="77777777">
        <w:trPr>
          <w:trHeight w:val="421"/>
          <w:jc w:val="center"/>
        </w:trPr>
        <w:tc>
          <w:tcPr>
            <w:tcW w:w="611" w:type="dxa"/>
            <w:vAlign w:val="center"/>
          </w:tcPr>
          <w:p w14:paraId="3D29F4B5" w14:textId="77777777" w:rsidR="005F4108" w:rsidRDefault="008E139D">
            <w:pPr>
              <w:rPr>
                <w:sz w:val="24"/>
                <w:szCs w:val="24"/>
              </w:rPr>
            </w:pPr>
            <w:r>
              <w:rPr>
                <w:rFonts w:hint="eastAsia"/>
                <w:sz w:val="24"/>
                <w:szCs w:val="24"/>
              </w:rPr>
              <w:t>6#</w:t>
            </w:r>
          </w:p>
        </w:tc>
        <w:tc>
          <w:tcPr>
            <w:tcW w:w="1154" w:type="dxa"/>
            <w:vAlign w:val="center"/>
          </w:tcPr>
          <w:p w14:paraId="0D9D920F" w14:textId="77777777" w:rsidR="005F4108" w:rsidRDefault="008E139D">
            <w:pPr>
              <w:rPr>
                <w:sz w:val="24"/>
                <w:szCs w:val="24"/>
              </w:rPr>
            </w:pPr>
            <w:r>
              <w:rPr>
                <w:rFonts w:hint="eastAsia"/>
                <w:sz w:val="24"/>
                <w:szCs w:val="24"/>
              </w:rPr>
              <w:t>绿果甜品（条支装）</w:t>
            </w:r>
          </w:p>
        </w:tc>
        <w:tc>
          <w:tcPr>
            <w:tcW w:w="1461" w:type="dxa"/>
            <w:vAlign w:val="center"/>
          </w:tcPr>
          <w:p w14:paraId="70F8F5CE" w14:textId="77777777" w:rsidR="005F4108" w:rsidRDefault="008E139D">
            <w:pPr>
              <w:rPr>
                <w:sz w:val="24"/>
                <w:szCs w:val="24"/>
              </w:rPr>
            </w:pPr>
            <w:r>
              <w:rPr>
                <w:rFonts w:hint="eastAsia"/>
                <w:sz w:val="24"/>
                <w:szCs w:val="24"/>
              </w:rPr>
              <w:t>80</w:t>
            </w:r>
            <w:r>
              <w:rPr>
                <w:rFonts w:hint="eastAsia"/>
                <w:sz w:val="24"/>
                <w:szCs w:val="24"/>
              </w:rPr>
              <w:t>，</w:t>
            </w:r>
            <w:r>
              <w:rPr>
                <w:rFonts w:hint="eastAsia"/>
                <w:sz w:val="24"/>
                <w:szCs w:val="24"/>
              </w:rPr>
              <w:t>100</w:t>
            </w:r>
            <w:r>
              <w:rPr>
                <w:rFonts w:hint="eastAsia"/>
                <w:sz w:val="24"/>
                <w:szCs w:val="24"/>
              </w:rPr>
              <w:t>，</w:t>
            </w:r>
            <w:r>
              <w:rPr>
                <w:rFonts w:hint="eastAsia"/>
                <w:sz w:val="24"/>
                <w:szCs w:val="24"/>
              </w:rPr>
              <w:t>50</w:t>
            </w:r>
            <w:r>
              <w:rPr>
                <w:rFonts w:hint="eastAsia"/>
                <w:sz w:val="24"/>
                <w:szCs w:val="24"/>
              </w:rPr>
              <w:t>，</w:t>
            </w:r>
            <w:r>
              <w:rPr>
                <w:rFonts w:hint="eastAsia"/>
                <w:sz w:val="24"/>
                <w:szCs w:val="24"/>
              </w:rPr>
              <w:t>120</w:t>
            </w:r>
            <w:r>
              <w:rPr>
                <w:rFonts w:hint="eastAsia"/>
                <w:sz w:val="24"/>
                <w:szCs w:val="24"/>
              </w:rPr>
              <w:t>，</w:t>
            </w:r>
            <w:r>
              <w:rPr>
                <w:rFonts w:hint="eastAsia"/>
                <w:sz w:val="24"/>
                <w:szCs w:val="24"/>
              </w:rPr>
              <w:t>80</w:t>
            </w:r>
          </w:p>
        </w:tc>
        <w:tc>
          <w:tcPr>
            <w:tcW w:w="1308" w:type="dxa"/>
            <w:vAlign w:val="center"/>
          </w:tcPr>
          <w:p w14:paraId="19FACE0F"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45BFD06B" w14:textId="77777777" w:rsidR="005F4108" w:rsidRDefault="008E139D">
            <w:pPr>
              <w:rPr>
                <w:sz w:val="24"/>
                <w:szCs w:val="24"/>
              </w:rPr>
            </w:pPr>
            <w:r>
              <w:rPr>
                <w:rFonts w:hint="eastAsia"/>
                <w:sz w:val="24"/>
                <w:szCs w:val="24"/>
              </w:rPr>
              <w:t>30</w:t>
            </w:r>
          </w:p>
        </w:tc>
        <w:tc>
          <w:tcPr>
            <w:tcW w:w="1820" w:type="dxa"/>
            <w:vAlign w:val="center"/>
          </w:tcPr>
          <w:p w14:paraId="6AAB70D6"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4E14A506"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2B2AD239" w14:textId="77777777">
        <w:trPr>
          <w:trHeight w:val="421"/>
          <w:jc w:val="center"/>
        </w:trPr>
        <w:tc>
          <w:tcPr>
            <w:tcW w:w="611" w:type="dxa"/>
            <w:vAlign w:val="center"/>
          </w:tcPr>
          <w:p w14:paraId="1EB2D417" w14:textId="77777777" w:rsidR="005F4108" w:rsidRDefault="008E139D">
            <w:pPr>
              <w:rPr>
                <w:sz w:val="24"/>
                <w:szCs w:val="24"/>
              </w:rPr>
            </w:pPr>
            <w:r>
              <w:rPr>
                <w:rFonts w:hint="eastAsia"/>
                <w:sz w:val="24"/>
                <w:szCs w:val="24"/>
              </w:rPr>
              <w:t>7#</w:t>
            </w:r>
          </w:p>
        </w:tc>
        <w:tc>
          <w:tcPr>
            <w:tcW w:w="1154" w:type="dxa"/>
            <w:vAlign w:val="center"/>
          </w:tcPr>
          <w:p w14:paraId="4D7F270F" w14:textId="77777777" w:rsidR="005F4108" w:rsidRDefault="008E139D">
            <w:pPr>
              <w:rPr>
                <w:sz w:val="24"/>
                <w:szCs w:val="24"/>
              </w:rPr>
            </w:pPr>
            <w:r>
              <w:rPr>
                <w:rFonts w:hint="eastAsia"/>
                <w:sz w:val="24"/>
                <w:szCs w:val="24"/>
              </w:rPr>
              <w:t>绿果甜品（黄色袋装）</w:t>
            </w:r>
          </w:p>
        </w:tc>
        <w:tc>
          <w:tcPr>
            <w:tcW w:w="1461" w:type="dxa"/>
            <w:vAlign w:val="center"/>
          </w:tcPr>
          <w:p w14:paraId="220A46D7" w14:textId="77777777" w:rsidR="005F4108" w:rsidRDefault="008E139D">
            <w:pPr>
              <w:rPr>
                <w:sz w:val="24"/>
                <w:szCs w:val="24"/>
              </w:rPr>
            </w:pPr>
            <w:r>
              <w:rPr>
                <w:rFonts w:hint="eastAsia"/>
                <w:sz w:val="24"/>
                <w:szCs w:val="24"/>
              </w:rPr>
              <w:t>50</w:t>
            </w:r>
            <w:r>
              <w:rPr>
                <w:rFonts w:hint="eastAsia"/>
                <w:sz w:val="24"/>
                <w:szCs w:val="24"/>
              </w:rPr>
              <w:t>，</w:t>
            </w:r>
            <w:r>
              <w:rPr>
                <w:rFonts w:hint="eastAsia"/>
                <w:sz w:val="24"/>
                <w:szCs w:val="24"/>
              </w:rPr>
              <w:t>50</w:t>
            </w:r>
            <w:r>
              <w:rPr>
                <w:rFonts w:hint="eastAsia"/>
                <w:sz w:val="24"/>
                <w:szCs w:val="24"/>
              </w:rPr>
              <w:t>，</w:t>
            </w:r>
            <w:r>
              <w:rPr>
                <w:rFonts w:hint="eastAsia"/>
                <w:sz w:val="24"/>
                <w:szCs w:val="24"/>
              </w:rPr>
              <w:t>20</w:t>
            </w:r>
            <w:r>
              <w:rPr>
                <w:rFonts w:hint="eastAsia"/>
                <w:sz w:val="24"/>
                <w:szCs w:val="24"/>
              </w:rPr>
              <w:t>，</w:t>
            </w:r>
            <w:r>
              <w:rPr>
                <w:rFonts w:hint="eastAsia"/>
                <w:sz w:val="24"/>
                <w:szCs w:val="24"/>
              </w:rPr>
              <w:t>30</w:t>
            </w:r>
            <w:r>
              <w:rPr>
                <w:rFonts w:hint="eastAsia"/>
                <w:sz w:val="24"/>
                <w:szCs w:val="24"/>
              </w:rPr>
              <w:t>，</w:t>
            </w:r>
            <w:r>
              <w:rPr>
                <w:rFonts w:hint="eastAsia"/>
                <w:sz w:val="24"/>
                <w:szCs w:val="24"/>
              </w:rPr>
              <w:t>10</w:t>
            </w:r>
          </w:p>
        </w:tc>
        <w:tc>
          <w:tcPr>
            <w:tcW w:w="1308" w:type="dxa"/>
            <w:vAlign w:val="center"/>
          </w:tcPr>
          <w:p w14:paraId="7F4C5827"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2EDEDD42" w14:textId="77777777" w:rsidR="005F4108" w:rsidRDefault="008E139D">
            <w:pPr>
              <w:rPr>
                <w:sz w:val="24"/>
                <w:szCs w:val="24"/>
              </w:rPr>
            </w:pPr>
            <w:r>
              <w:rPr>
                <w:rFonts w:hint="eastAsia"/>
                <w:sz w:val="24"/>
                <w:szCs w:val="24"/>
              </w:rPr>
              <w:t>40</w:t>
            </w:r>
          </w:p>
        </w:tc>
        <w:tc>
          <w:tcPr>
            <w:tcW w:w="1820" w:type="dxa"/>
            <w:vAlign w:val="center"/>
          </w:tcPr>
          <w:p w14:paraId="36DB0804"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0BCF4F88"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2A3F09CF" w14:textId="77777777">
        <w:trPr>
          <w:trHeight w:val="421"/>
          <w:jc w:val="center"/>
        </w:trPr>
        <w:tc>
          <w:tcPr>
            <w:tcW w:w="611" w:type="dxa"/>
            <w:vAlign w:val="center"/>
          </w:tcPr>
          <w:p w14:paraId="24CFA8EE" w14:textId="77777777" w:rsidR="005F4108" w:rsidRDefault="008E139D">
            <w:pPr>
              <w:rPr>
                <w:sz w:val="24"/>
                <w:szCs w:val="24"/>
              </w:rPr>
            </w:pPr>
            <w:r>
              <w:rPr>
                <w:rFonts w:hint="eastAsia"/>
                <w:sz w:val="24"/>
                <w:szCs w:val="24"/>
              </w:rPr>
              <w:t>8#</w:t>
            </w:r>
          </w:p>
        </w:tc>
        <w:tc>
          <w:tcPr>
            <w:tcW w:w="1154" w:type="dxa"/>
            <w:vAlign w:val="center"/>
          </w:tcPr>
          <w:p w14:paraId="4D906C3B" w14:textId="77777777" w:rsidR="005F4108" w:rsidRDefault="008E139D">
            <w:pPr>
              <w:rPr>
                <w:sz w:val="24"/>
                <w:szCs w:val="24"/>
              </w:rPr>
            </w:pPr>
            <w:r>
              <w:rPr>
                <w:rFonts w:hint="eastAsia"/>
                <w:sz w:val="24"/>
                <w:szCs w:val="24"/>
              </w:rPr>
              <w:t>绿果甜品（黄色袋装）</w:t>
            </w:r>
          </w:p>
        </w:tc>
        <w:tc>
          <w:tcPr>
            <w:tcW w:w="1461" w:type="dxa"/>
            <w:vAlign w:val="center"/>
          </w:tcPr>
          <w:p w14:paraId="3894EEFF" w14:textId="77777777" w:rsidR="005F4108" w:rsidRDefault="008E139D">
            <w:pPr>
              <w:rPr>
                <w:sz w:val="24"/>
                <w:szCs w:val="24"/>
              </w:rPr>
            </w:pPr>
            <w:r>
              <w:rPr>
                <w:rFonts w:hint="eastAsia"/>
                <w:sz w:val="24"/>
                <w:szCs w:val="24"/>
              </w:rPr>
              <w:t>300</w:t>
            </w:r>
            <w:r>
              <w:rPr>
                <w:rFonts w:hint="eastAsia"/>
                <w:sz w:val="24"/>
                <w:szCs w:val="24"/>
              </w:rPr>
              <w:t>，</w:t>
            </w:r>
            <w:r>
              <w:rPr>
                <w:rFonts w:hint="eastAsia"/>
                <w:sz w:val="24"/>
                <w:szCs w:val="24"/>
              </w:rPr>
              <w:t>500</w:t>
            </w:r>
            <w:r>
              <w:rPr>
                <w:rFonts w:hint="eastAsia"/>
                <w:sz w:val="24"/>
                <w:szCs w:val="24"/>
              </w:rPr>
              <w:t>，</w:t>
            </w:r>
            <w:r>
              <w:rPr>
                <w:rFonts w:hint="eastAsia"/>
                <w:sz w:val="24"/>
                <w:szCs w:val="24"/>
              </w:rPr>
              <w:t>200</w:t>
            </w:r>
            <w:r>
              <w:rPr>
                <w:rFonts w:hint="eastAsia"/>
                <w:sz w:val="24"/>
                <w:szCs w:val="24"/>
              </w:rPr>
              <w:t>，</w:t>
            </w:r>
            <w:r>
              <w:rPr>
                <w:rFonts w:hint="eastAsia"/>
                <w:sz w:val="24"/>
                <w:szCs w:val="24"/>
              </w:rPr>
              <w:t>400</w:t>
            </w:r>
            <w:r>
              <w:rPr>
                <w:rFonts w:hint="eastAsia"/>
                <w:sz w:val="24"/>
                <w:szCs w:val="24"/>
              </w:rPr>
              <w:t>，</w:t>
            </w:r>
            <w:r>
              <w:rPr>
                <w:rFonts w:hint="eastAsia"/>
                <w:sz w:val="24"/>
                <w:szCs w:val="24"/>
              </w:rPr>
              <w:t>110</w:t>
            </w:r>
          </w:p>
        </w:tc>
        <w:tc>
          <w:tcPr>
            <w:tcW w:w="1308" w:type="dxa"/>
            <w:vAlign w:val="center"/>
          </w:tcPr>
          <w:p w14:paraId="44A18521"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037D0A53" w14:textId="77777777" w:rsidR="005F4108" w:rsidRDefault="008E139D">
            <w:pPr>
              <w:rPr>
                <w:sz w:val="24"/>
                <w:szCs w:val="24"/>
              </w:rPr>
            </w:pPr>
            <w:r>
              <w:rPr>
                <w:rFonts w:hint="eastAsia"/>
                <w:sz w:val="24"/>
                <w:szCs w:val="24"/>
              </w:rPr>
              <w:t>20</w:t>
            </w:r>
          </w:p>
        </w:tc>
        <w:tc>
          <w:tcPr>
            <w:tcW w:w="1820" w:type="dxa"/>
            <w:vAlign w:val="center"/>
          </w:tcPr>
          <w:p w14:paraId="6F01C2A1"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31948856"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1243F018" w14:textId="77777777">
        <w:trPr>
          <w:trHeight w:val="421"/>
          <w:jc w:val="center"/>
        </w:trPr>
        <w:tc>
          <w:tcPr>
            <w:tcW w:w="611" w:type="dxa"/>
            <w:vAlign w:val="center"/>
          </w:tcPr>
          <w:p w14:paraId="4F681760" w14:textId="77777777" w:rsidR="005F4108" w:rsidRDefault="008E139D">
            <w:pPr>
              <w:rPr>
                <w:sz w:val="24"/>
                <w:szCs w:val="24"/>
              </w:rPr>
            </w:pPr>
            <w:r>
              <w:rPr>
                <w:rFonts w:hint="eastAsia"/>
                <w:sz w:val="24"/>
                <w:szCs w:val="24"/>
              </w:rPr>
              <w:t>9#</w:t>
            </w:r>
          </w:p>
        </w:tc>
        <w:tc>
          <w:tcPr>
            <w:tcW w:w="1154" w:type="dxa"/>
            <w:vAlign w:val="center"/>
          </w:tcPr>
          <w:p w14:paraId="67559B29" w14:textId="77777777" w:rsidR="005F4108" w:rsidRDefault="008E139D">
            <w:pPr>
              <w:rPr>
                <w:sz w:val="24"/>
                <w:szCs w:val="24"/>
              </w:rPr>
            </w:pPr>
            <w:r>
              <w:rPr>
                <w:rFonts w:hint="eastAsia"/>
                <w:sz w:val="24"/>
                <w:szCs w:val="24"/>
              </w:rPr>
              <w:t>绿果甜品（黄色袋装）</w:t>
            </w:r>
          </w:p>
        </w:tc>
        <w:tc>
          <w:tcPr>
            <w:tcW w:w="1461" w:type="dxa"/>
            <w:vAlign w:val="center"/>
          </w:tcPr>
          <w:p w14:paraId="5A2E5334" w14:textId="77777777" w:rsidR="005F4108" w:rsidRDefault="008E139D">
            <w:pPr>
              <w:rPr>
                <w:sz w:val="24"/>
                <w:szCs w:val="24"/>
              </w:rPr>
            </w:pPr>
            <w:r>
              <w:rPr>
                <w:rFonts w:hint="eastAsia"/>
                <w:sz w:val="24"/>
                <w:szCs w:val="24"/>
              </w:rPr>
              <w:t>200</w:t>
            </w:r>
            <w:r>
              <w:rPr>
                <w:rFonts w:hint="eastAsia"/>
                <w:sz w:val="24"/>
                <w:szCs w:val="24"/>
              </w:rPr>
              <w:t>，</w:t>
            </w:r>
            <w:r>
              <w:rPr>
                <w:rFonts w:hint="eastAsia"/>
                <w:sz w:val="24"/>
                <w:szCs w:val="24"/>
              </w:rPr>
              <w:t>100</w:t>
            </w:r>
            <w:r>
              <w:rPr>
                <w:rFonts w:hint="eastAsia"/>
                <w:sz w:val="24"/>
                <w:szCs w:val="24"/>
              </w:rPr>
              <w:t>，</w:t>
            </w:r>
            <w:r>
              <w:rPr>
                <w:rFonts w:hint="eastAsia"/>
                <w:sz w:val="24"/>
                <w:szCs w:val="24"/>
              </w:rPr>
              <w:t>340</w:t>
            </w:r>
            <w:r>
              <w:rPr>
                <w:rFonts w:hint="eastAsia"/>
                <w:sz w:val="24"/>
                <w:szCs w:val="24"/>
              </w:rPr>
              <w:t>，</w:t>
            </w:r>
            <w:r>
              <w:rPr>
                <w:rFonts w:hint="eastAsia"/>
                <w:sz w:val="24"/>
                <w:szCs w:val="24"/>
              </w:rPr>
              <w:t>220</w:t>
            </w:r>
            <w:r>
              <w:rPr>
                <w:rFonts w:hint="eastAsia"/>
                <w:sz w:val="24"/>
                <w:szCs w:val="24"/>
              </w:rPr>
              <w:t>，</w:t>
            </w:r>
            <w:r>
              <w:rPr>
                <w:rFonts w:hint="eastAsia"/>
                <w:sz w:val="24"/>
                <w:szCs w:val="24"/>
              </w:rPr>
              <w:t>180</w:t>
            </w:r>
          </w:p>
        </w:tc>
        <w:tc>
          <w:tcPr>
            <w:tcW w:w="1308" w:type="dxa"/>
            <w:vAlign w:val="center"/>
          </w:tcPr>
          <w:p w14:paraId="3E3ACD87"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70EB9380" w14:textId="77777777" w:rsidR="005F4108" w:rsidRDefault="008E139D">
            <w:pPr>
              <w:rPr>
                <w:sz w:val="24"/>
                <w:szCs w:val="24"/>
              </w:rPr>
            </w:pPr>
            <w:r>
              <w:rPr>
                <w:rFonts w:hint="eastAsia"/>
                <w:sz w:val="24"/>
                <w:szCs w:val="24"/>
              </w:rPr>
              <w:t>10</w:t>
            </w:r>
          </w:p>
        </w:tc>
        <w:tc>
          <w:tcPr>
            <w:tcW w:w="1820" w:type="dxa"/>
            <w:vAlign w:val="center"/>
          </w:tcPr>
          <w:p w14:paraId="18867F14"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7AC5D331"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2A0698DD" w14:textId="77777777">
        <w:trPr>
          <w:trHeight w:val="421"/>
          <w:jc w:val="center"/>
        </w:trPr>
        <w:tc>
          <w:tcPr>
            <w:tcW w:w="611" w:type="dxa"/>
            <w:vAlign w:val="center"/>
          </w:tcPr>
          <w:p w14:paraId="535E94C5" w14:textId="77777777" w:rsidR="005F4108" w:rsidRDefault="008E139D">
            <w:pPr>
              <w:rPr>
                <w:sz w:val="24"/>
                <w:szCs w:val="24"/>
              </w:rPr>
            </w:pPr>
            <w:r>
              <w:rPr>
                <w:rFonts w:hint="eastAsia"/>
                <w:sz w:val="24"/>
                <w:szCs w:val="24"/>
              </w:rPr>
              <w:t>10#</w:t>
            </w:r>
          </w:p>
        </w:tc>
        <w:tc>
          <w:tcPr>
            <w:tcW w:w="1154" w:type="dxa"/>
            <w:vAlign w:val="center"/>
          </w:tcPr>
          <w:p w14:paraId="6E7E316A" w14:textId="77777777" w:rsidR="005F4108" w:rsidRDefault="008E139D">
            <w:pPr>
              <w:rPr>
                <w:sz w:val="24"/>
                <w:szCs w:val="24"/>
              </w:rPr>
            </w:pPr>
            <w:r>
              <w:rPr>
                <w:rFonts w:hint="eastAsia"/>
                <w:sz w:val="24"/>
                <w:szCs w:val="24"/>
              </w:rPr>
              <w:t>绿果甜品（黄色袋装）</w:t>
            </w:r>
          </w:p>
        </w:tc>
        <w:tc>
          <w:tcPr>
            <w:tcW w:w="1461" w:type="dxa"/>
            <w:vAlign w:val="center"/>
          </w:tcPr>
          <w:p w14:paraId="7A3AA644" w14:textId="77777777" w:rsidR="005F4108" w:rsidRDefault="008E139D">
            <w:pPr>
              <w:rPr>
                <w:sz w:val="24"/>
                <w:szCs w:val="24"/>
              </w:rPr>
            </w:pPr>
            <w:r>
              <w:rPr>
                <w:rFonts w:hint="eastAsia"/>
                <w:sz w:val="24"/>
                <w:szCs w:val="24"/>
              </w:rPr>
              <w:t>50</w:t>
            </w:r>
            <w:r>
              <w:rPr>
                <w:rFonts w:hint="eastAsia"/>
                <w:sz w:val="24"/>
                <w:szCs w:val="24"/>
              </w:rPr>
              <w:t>，</w:t>
            </w:r>
            <w:r>
              <w:rPr>
                <w:rFonts w:hint="eastAsia"/>
                <w:sz w:val="24"/>
                <w:szCs w:val="24"/>
              </w:rPr>
              <w:t>80</w:t>
            </w:r>
            <w:r>
              <w:rPr>
                <w:rFonts w:hint="eastAsia"/>
                <w:sz w:val="24"/>
                <w:szCs w:val="24"/>
              </w:rPr>
              <w:t>，</w:t>
            </w:r>
            <w:r>
              <w:rPr>
                <w:rFonts w:hint="eastAsia"/>
                <w:sz w:val="24"/>
                <w:szCs w:val="24"/>
              </w:rPr>
              <w:t>40</w:t>
            </w:r>
            <w:r>
              <w:rPr>
                <w:rFonts w:hint="eastAsia"/>
                <w:sz w:val="24"/>
                <w:szCs w:val="24"/>
              </w:rPr>
              <w:t>，</w:t>
            </w:r>
            <w:r>
              <w:rPr>
                <w:rFonts w:hint="eastAsia"/>
                <w:sz w:val="24"/>
                <w:szCs w:val="24"/>
              </w:rPr>
              <w:t>40</w:t>
            </w:r>
            <w:r>
              <w:rPr>
                <w:rFonts w:hint="eastAsia"/>
                <w:sz w:val="24"/>
                <w:szCs w:val="24"/>
              </w:rPr>
              <w:t>，</w:t>
            </w:r>
            <w:r>
              <w:rPr>
                <w:rFonts w:hint="eastAsia"/>
                <w:sz w:val="24"/>
                <w:szCs w:val="24"/>
              </w:rPr>
              <w:t>80</w:t>
            </w:r>
          </w:p>
        </w:tc>
        <w:tc>
          <w:tcPr>
            <w:tcW w:w="1308" w:type="dxa"/>
            <w:vAlign w:val="center"/>
          </w:tcPr>
          <w:p w14:paraId="37097B29"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01C6A280" w14:textId="77777777" w:rsidR="005F4108" w:rsidRDefault="008E139D">
            <w:pPr>
              <w:rPr>
                <w:sz w:val="24"/>
                <w:szCs w:val="24"/>
              </w:rPr>
            </w:pPr>
            <w:r>
              <w:rPr>
                <w:rFonts w:hint="eastAsia"/>
                <w:sz w:val="24"/>
                <w:szCs w:val="24"/>
              </w:rPr>
              <w:t>&lt;10</w:t>
            </w:r>
          </w:p>
        </w:tc>
        <w:tc>
          <w:tcPr>
            <w:tcW w:w="1820" w:type="dxa"/>
            <w:vAlign w:val="center"/>
          </w:tcPr>
          <w:p w14:paraId="3C54AA5E"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1718B5E4"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178791DE" w14:textId="77777777">
        <w:trPr>
          <w:trHeight w:val="421"/>
          <w:jc w:val="center"/>
        </w:trPr>
        <w:tc>
          <w:tcPr>
            <w:tcW w:w="611" w:type="dxa"/>
            <w:vAlign w:val="center"/>
          </w:tcPr>
          <w:p w14:paraId="5A231021" w14:textId="77777777" w:rsidR="005F4108" w:rsidRDefault="008E139D">
            <w:pPr>
              <w:rPr>
                <w:sz w:val="24"/>
                <w:szCs w:val="24"/>
              </w:rPr>
            </w:pPr>
            <w:r>
              <w:rPr>
                <w:rFonts w:hint="eastAsia"/>
                <w:sz w:val="24"/>
                <w:szCs w:val="24"/>
              </w:rPr>
              <w:t>11#</w:t>
            </w:r>
          </w:p>
        </w:tc>
        <w:tc>
          <w:tcPr>
            <w:tcW w:w="1154" w:type="dxa"/>
            <w:vAlign w:val="center"/>
          </w:tcPr>
          <w:p w14:paraId="0E2EA486" w14:textId="77777777" w:rsidR="005F4108" w:rsidRDefault="008E139D">
            <w:pPr>
              <w:rPr>
                <w:sz w:val="24"/>
                <w:szCs w:val="24"/>
              </w:rPr>
            </w:pPr>
            <w:r>
              <w:rPr>
                <w:rFonts w:hint="eastAsia"/>
                <w:sz w:val="24"/>
                <w:szCs w:val="24"/>
              </w:rPr>
              <w:t>绿果甜品（白色袋装）</w:t>
            </w:r>
          </w:p>
        </w:tc>
        <w:tc>
          <w:tcPr>
            <w:tcW w:w="1461" w:type="dxa"/>
            <w:vAlign w:val="center"/>
          </w:tcPr>
          <w:p w14:paraId="2E6A56B0" w14:textId="77777777" w:rsidR="005F4108" w:rsidRDefault="008E139D">
            <w:pPr>
              <w:rPr>
                <w:sz w:val="24"/>
                <w:szCs w:val="24"/>
              </w:rPr>
            </w:pPr>
            <w:r>
              <w:rPr>
                <w:rFonts w:hint="eastAsia"/>
                <w:sz w:val="24"/>
                <w:szCs w:val="24"/>
              </w:rPr>
              <w:t>550</w:t>
            </w:r>
            <w:r>
              <w:rPr>
                <w:rFonts w:hint="eastAsia"/>
                <w:sz w:val="24"/>
                <w:szCs w:val="24"/>
              </w:rPr>
              <w:t>，</w:t>
            </w:r>
            <w:r>
              <w:rPr>
                <w:rFonts w:hint="eastAsia"/>
                <w:sz w:val="24"/>
                <w:szCs w:val="24"/>
              </w:rPr>
              <w:t>650</w:t>
            </w:r>
            <w:r>
              <w:rPr>
                <w:rFonts w:hint="eastAsia"/>
                <w:sz w:val="24"/>
                <w:szCs w:val="24"/>
              </w:rPr>
              <w:t>，</w:t>
            </w:r>
            <w:r>
              <w:rPr>
                <w:rFonts w:hint="eastAsia"/>
                <w:sz w:val="24"/>
                <w:szCs w:val="24"/>
              </w:rPr>
              <w:t>600</w:t>
            </w:r>
            <w:r>
              <w:rPr>
                <w:rFonts w:hint="eastAsia"/>
                <w:sz w:val="24"/>
                <w:szCs w:val="24"/>
              </w:rPr>
              <w:t>，</w:t>
            </w:r>
            <w:r>
              <w:rPr>
                <w:rFonts w:hint="eastAsia"/>
                <w:sz w:val="24"/>
                <w:szCs w:val="24"/>
              </w:rPr>
              <w:t>320</w:t>
            </w:r>
            <w:r>
              <w:rPr>
                <w:rFonts w:hint="eastAsia"/>
                <w:sz w:val="24"/>
                <w:szCs w:val="24"/>
              </w:rPr>
              <w:t>，</w:t>
            </w:r>
            <w:r>
              <w:rPr>
                <w:rFonts w:hint="eastAsia"/>
                <w:sz w:val="24"/>
                <w:szCs w:val="24"/>
              </w:rPr>
              <w:t>480</w:t>
            </w:r>
          </w:p>
        </w:tc>
        <w:tc>
          <w:tcPr>
            <w:tcW w:w="1308" w:type="dxa"/>
            <w:vAlign w:val="center"/>
          </w:tcPr>
          <w:p w14:paraId="408C65A5"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65243E42" w14:textId="77777777" w:rsidR="005F4108" w:rsidRDefault="008E139D">
            <w:pPr>
              <w:rPr>
                <w:sz w:val="24"/>
                <w:szCs w:val="24"/>
              </w:rPr>
            </w:pPr>
            <w:r>
              <w:rPr>
                <w:rFonts w:hint="eastAsia"/>
                <w:sz w:val="24"/>
                <w:szCs w:val="24"/>
              </w:rPr>
              <w:t>&lt;10</w:t>
            </w:r>
          </w:p>
        </w:tc>
        <w:tc>
          <w:tcPr>
            <w:tcW w:w="1820" w:type="dxa"/>
            <w:vAlign w:val="center"/>
          </w:tcPr>
          <w:p w14:paraId="3A756995"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4560396B"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7E4D9999" w14:textId="77777777">
        <w:trPr>
          <w:trHeight w:val="421"/>
          <w:jc w:val="center"/>
        </w:trPr>
        <w:tc>
          <w:tcPr>
            <w:tcW w:w="611" w:type="dxa"/>
            <w:vAlign w:val="center"/>
          </w:tcPr>
          <w:p w14:paraId="46F3BCE0" w14:textId="77777777" w:rsidR="005F4108" w:rsidRDefault="008E139D">
            <w:pPr>
              <w:rPr>
                <w:sz w:val="24"/>
                <w:szCs w:val="24"/>
              </w:rPr>
            </w:pPr>
            <w:r>
              <w:rPr>
                <w:rFonts w:hint="eastAsia"/>
                <w:sz w:val="24"/>
                <w:szCs w:val="24"/>
              </w:rPr>
              <w:lastRenderedPageBreak/>
              <w:t>12#</w:t>
            </w:r>
          </w:p>
        </w:tc>
        <w:tc>
          <w:tcPr>
            <w:tcW w:w="1154" w:type="dxa"/>
            <w:vAlign w:val="center"/>
          </w:tcPr>
          <w:p w14:paraId="0FA1C54E" w14:textId="77777777" w:rsidR="005F4108" w:rsidRDefault="008E139D">
            <w:pPr>
              <w:rPr>
                <w:sz w:val="24"/>
                <w:szCs w:val="24"/>
              </w:rPr>
            </w:pPr>
            <w:r>
              <w:rPr>
                <w:rFonts w:hint="eastAsia"/>
                <w:sz w:val="24"/>
                <w:szCs w:val="24"/>
              </w:rPr>
              <w:t>绿果甜品（白色袋装）</w:t>
            </w:r>
          </w:p>
        </w:tc>
        <w:tc>
          <w:tcPr>
            <w:tcW w:w="1461" w:type="dxa"/>
            <w:vAlign w:val="center"/>
          </w:tcPr>
          <w:p w14:paraId="4C1AF257" w14:textId="77777777" w:rsidR="005F4108" w:rsidRDefault="008E139D">
            <w:pPr>
              <w:rPr>
                <w:sz w:val="24"/>
                <w:szCs w:val="24"/>
              </w:rPr>
            </w:pPr>
            <w:r>
              <w:rPr>
                <w:rFonts w:hint="eastAsia"/>
                <w:sz w:val="24"/>
                <w:szCs w:val="24"/>
              </w:rPr>
              <w:t>550</w:t>
            </w:r>
            <w:r>
              <w:rPr>
                <w:rFonts w:hint="eastAsia"/>
                <w:sz w:val="24"/>
                <w:szCs w:val="24"/>
              </w:rPr>
              <w:t>，</w:t>
            </w:r>
            <w:r>
              <w:rPr>
                <w:rFonts w:hint="eastAsia"/>
                <w:sz w:val="24"/>
                <w:szCs w:val="24"/>
              </w:rPr>
              <w:t>650</w:t>
            </w:r>
            <w:r>
              <w:rPr>
                <w:rFonts w:hint="eastAsia"/>
                <w:sz w:val="24"/>
                <w:szCs w:val="24"/>
              </w:rPr>
              <w:t>，</w:t>
            </w:r>
            <w:r>
              <w:rPr>
                <w:rFonts w:hint="eastAsia"/>
                <w:sz w:val="24"/>
                <w:szCs w:val="24"/>
              </w:rPr>
              <w:t>600</w:t>
            </w:r>
            <w:r>
              <w:rPr>
                <w:rFonts w:hint="eastAsia"/>
                <w:sz w:val="24"/>
                <w:szCs w:val="24"/>
              </w:rPr>
              <w:t>，</w:t>
            </w:r>
            <w:r>
              <w:rPr>
                <w:rFonts w:hint="eastAsia"/>
                <w:sz w:val="24"/>
                <w:szCs w:val="24"/>
              </w:rPr>
              <w:t>320</w:t>
            </w:r>
            <w:r>
              <w:rPr>
                <w:rFonts w:hint="eastAsia"/>
                <w:sz w:val="24"/>
                <w:szCs w:val="24"/>
              </w:rPr>
              <w:t>，</w:t>
            </w:r>
            <w:r>
              <w:rPr>
                <w:rFonts w:hint="eastAsia"/>
                <w:sz w:val="24"/>
                <w:szCs w:val="24"/>
              </w:rPr>
              <w:t>480</w:t>
            </w:r>
          </w:p>
        </w:tc>
        <w:tc>
          <w:tcPr>
            <w:tcW w:w="1308" w:type="dxa"/>
            <w:vAlign w:val="center"/>
          </w:tcPr>
          <w:p w14:paraId="40CFC581"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7DD8ADCA" w14:textId="77777777" w:rsidR="005F4108" w:rsidRDefault="008E139D">
            <w:pPr>
              <w:rPr>
                <w:sz w:val="24"/>
                <w:szCs w:val="24"/>
              </w:rPr>
            </w:pPr>
            <w:r>
              <w:rPr>
                <w:rFonts w:hint="eastAsia"/>
                <w:sz w:val="24"/>
                <w:szCs w:val="24"/>
              </w:rPr>
              <w:t>&lt;10</w:t>
            </w:r>
          </w:p>
        </w:tc>
        <w:tc>
          <w:tcPr>
            <w:tcW w:w="1820" w:type="dxa"/>
            <w:vAlign w:val="center"/>
          </w:tcPr>
          <w:p w14:paraId="7C902CF8"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421A1969"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2FA53226" w14:textId="77777777">
        <w:trPr>
          <w:trHeight w:val="421"/>
          <w:jc w:val="center"/>
        </w:trPr>
        <w:tc>
          <w:tcPr>
            <w:tcW w:w="611" w:type="dxa"/>
            <w:vAlign w:val="center"/>
          </w:tcPr>
          <w:p w14:paraId="020A753A" w14:textId="77777777" w:rsidR="005F4108" w:rsidRDefault="008E139D">
            <w:pPr>
              <w:rPr>
                <w:sz w:val="24"/>
                <w:szCs w:val="24"/>
              </w:rPr>
            </w:pPr>
            <w:r>
              <w:rPr>
                <w:rFonts w:hint="eastAsia"/>
                <w:sz w:val="24"/>
                <w:szCs w:val="24"/>
              </w:rPr>
              <w:t>13#</w:t>
            </w:r>
          </w:p>
        </w:tc>
        <w:tc>
          <w:tcPr>
            <w:tcW w:w="1154" w:type="dxa"/>
            <w:vAlign w:val="center"/>
          </w:tcPr>
          <w:p w14:paraId="663FE23F" w14:textId="77777777" w:rsidR="005F4108" w:rsidRDefault="008E139D">
            <w:pPr>
              <w:rPr>
                <w:sz w:val="24"/>
                <w:szCs w:val="24"/>
              </w:rPr>
            </w:pPr>
            <w:r>
              <w:rPr>
                <w:rFonts w:hint="eastAsia"/>
                <w:sz w:val="24"/>
                <w:szCs w:val="24"/>
              </w:rPr>
              <w:t>绿果甜品（白色袋装）</w:t>
            </w:r>
          </w:p>
        </w:tc>
        <w:tc>
          <w:tcPr>
            <w:tcW w:w="1461" w:type="dxa"/>
            <w:vAlign w:val="center"/>
          </w:tcPr>
          <w:p w14:paraId="3BD78339" w14:textId="77777777" w:rsidR="005F4108" w:rsidRDefault="008E139D">
            <w:pPr>
              <w:rPr>
                <w:sz w:val="24"/>
                <w:szCs w:val="24"/>
              </w:rPr>
            </w:pPr>
            <w:r>
              <w:rPr>
                <w:rFonts w:hint="eastAsia"/>
                <w:sz w:val="24"/>
                <w:szCs w:val="24"/>
              </w:rPr>
              <w:t>550</w:t>
            </w:r>
            <w:r>
              <w:rPr>
                <w:rFonts w:hint="eastAsia"/>
                <w:sz w:val="24"/>
                <w:szCs w:val="24"/>
              </w:rPr>
              <w:t>，</w:t>
            </w:r>
            <w:r>
              <w:rPr>
                <w:rFonts w:hint="eastAsia"/>
                <w:sz w:val="24"/>
                <w:szCs w:val="24"/>
              </w:rPr>
              <w:t>650</w:t>
            </w:r>
            <w:r>
              <w:rPr>
                <w:rFonts w:hint="eastAsia"/>
                <w:sz w:val="24"/>
                <w:szCs w:val="24"/>
              </w:rPr>
              <w:t>，</w:t>
            </w:r>
            <w:r>
              <w:rPr>
                <w:rFonts w:hint="eastAsia"/>
                <w:sz w:val="24"/>
                <w:szCs w:val="24"/>
              </w:rPr>
              <w:t>600</w:t>
            </w:r>
            <w:r>
              <w:rPr>
                <w:rFonts w:hint="eastAsia"/>
                <w:sz w:val="24"/>
                <w:szCs w:val="24"/>
              </w:rPr>
              <w:t>，</w:t>
            </w:r>
            <w:r>
              <w:rPr>
                <w:rFonts w:hint="eastAsia"/>
                <w:sz w:val="24"/>
                <w:szCs w:val="24"/>
              </w:rPr>
              <w:t>320</w:t>
            </w:r>
            <w:r>
              <w:rPr>
                <w:rFonts w:hint="eastAsia"/>
                <w:sz w:val="24"/>
                <w:szCs w:val="24"/>
              </w:rPr>
              <w:t>，</w:t>
            </w:r>
            <w:r>
              <w:rPr>
                <w:rFonts w:hint="eastAsia"/>
                <w:sz w:val="24"/>
                <w:szCs w:val="24"/>
              </w:rPr>
              <w:t>480</w:t>
            </w:r>
          </w:p>
        </w:tc>
        <w:tc>
          <w:tcPr>
            <w:tcW w:w="1308" w:type="dxa"/>
            <w:vAlign w:val="center"/>
          </w:tcPr>
          <w:p w14:paraId="55D2079C"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757AC6B5" w14:textId="77777777" w:rsidR="005F4108" w:rsidRDefault="008E139D">
            <w:pPr>
              <w:rPr>
                <w:sz w:val="24"/>
                <w:szCs w:val="24"/>
              </w:rPr>
            </w:pPr>
            <w:r>
              <w:rPr>
                <w:rFonts w:hint="eastAsia"/>
                <w:sz w:val="24"/>
                <w:szCs w:val="24"/>
              </w:rPr>
              <w:t>10</w:t>
            </w:r>
          </w:p>
        </w:tc>
        <w:tc>
          <w:tcPr>
            <w:tcW w:w="1820" w:type="dxa"/>
            <w:vAlign w:val="center"/>
          </w:tcPr>
          <w:p w14:paraId="02260232"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072EF622"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0530B991" w14:textId="77777777">
        <w:trPr>
          <w:trHeight w:val="421"/>
          <w:jc w:val="center"/>
        </w:trPr>
        <w:tc>
          <w:tcPr>
            <w:tcW w:w="611" w:type="dxa"/>
            <w:vAlign w:val="center"/>
          </w:tcPr>
          <w:p w14:paraId="6F81A453" w14:textId="77777777" w:rsidR="005F4108" w:rsidRDefault="008E139D">
            <w:pPr>
              <w:rPr>
                <w:sz w:val="24"/>
                <w:szCs w:val="24"/>
              </w:rPr>
            </w:pPr>
            <w:r>
              <w:rPr>
                <w:rFonts w:hint="eastAsia"/>
                <w:sz w:val="24"/>
                <w:szCs w:val="24"/>
              </w:rPr>
              <w:t>14#</w:t>
            </w:r>
          </w:p>
        </w:tc>
        <w:tc>
          <w:tcPr>
            <w:tcW w:w="1154" w:type="dxa"/>
            <w:vAlign w:val="center"/>
          </w:tcPr>
          <w:p w14:paraId="5B89EE83" w14:textId="77777777" w:rsidR="005F4108" w:rsidRDefault="008E139D">
            <w:pPr>
              <w:rPr>
                <w:sz w:val="24"/>
                <w:szCs w:val="24"/>
              </w:rPr>
            </w:pPr>
            <w:r>
              <w:rPr>
                <w:rFonts w:hint="eastAsia"/>
                <w:sz w:val="24"/>
                <w:szCs w:val="24"/>
              </w:rPr>
              <w:t>绿果甜品（白色袋装）</w:t>
            </w:r>
          </w:p>
        </w:tc>
        <w:tc>
          <w:tcPr>
            <w:tcW w:w="1461" w:type="dxa"/>
            <w:vAlign w:val="center"/>
          </w:tcPr>
          <w:p w14:paraId="558FFE77" w14:textId="77777777" w:rsidR="005F4108" w:rsidRDefault="008E139D">
            <w:pPr>
              <w:rPr>
                <w:sz w:val="24"/>
                <w:szCs w:val="24"/>
              </w:rPr>
            </w:pPr>
            <w:r>
              <w:rPr>
                <w:rFonts w:hint="eastAsia"/>
                <w:sz w:val="24"/>
                <w:szCs w:val="24"/>
              </w:rPr>
              <w:t>550</w:t>
            </w:r>
            <w:r>
              <w:rPr>
                <w:rFonts w:hint="eastAsia"/>
                <w:sz w:val="24"/>
                <w:szCs w:val="24"/>
              </w:rPr>
              <w:t>，</w:t>
            </w:r>
            <w:r>
              <w:rPr>
                <w:rFonts w:hint="eastAsia"/>
                <w:sz w:val="24"/>
                <w:szCs w:val="24"/>
              </w:rPr>
              <w:t>650</w:t>
            </w:r>
            <w:r>
              <w:rPr>
                <w:rFonts w:hint="eastAsia"/>
                <w:sz w:val="24"/>
                <w:szCs w:val="24"/>
              </w:rPr>
              <w:t>，</w:t>
            </w:r>
            <w:r>
              <w:rPr>
                <w:rFonts w:hint="eastAsia"/>
                <w:sz w:val="24"/>
                <w:szCs w:val="24"/>
              </w:rPr>
              <w:t>600</w:t>
            </w:r>
            <w:r>
              <w:rPr>
                <w:rFonts w:hint="eastAsia"/>
                <w:sz w:val="24"/>
                <w:szCs w:val="24"/>
              </w:rPr>
              <w:t>，</w:t>
            </w:r>
            <w:r>
              <w:rPr>
                <w:rFonts w:hint="eastAsia"/>
                <w:sz w:val="24"/>
                <w:szCs w:val="24"/>
              </w:rPr>
              <w:t>320</w:t>
            </w:r>
            <w:r>
              <w:rPr>
                <w:rFonts w:hint="eastAsia"/>
                <w:sz w:val="24"/>
                <w:szCs w:val="24"/>
              </w:rPr>
              <w:t>，</w:t>
            </w:r>
            <w:r>
              <w:rPr>
                <w:rFonts w:hint="eastAsia"/>
                <w:sz w:val="24"/>
                <w:szCs w:val="24"/>
              </w:rPr>
              <w:t>480</w:t>
            </w:r>
          </w:p>
        </w:tc>
        <w:tc>
          <w:tcPr>
            <w:tcW w:w="1308" w:type="dxa"/>
            <w:vAlign w:val="center"/>
          </w:tcPr>
          <w:p w14:paraId="10220422"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04054B38" w14:textId="77777777" w:rsidR="005F4108" w:rsidRDefault="008E139D">
            <w:pPr>
              <w:rPr>
                <w:sz w:val="24"/>
                <w:szCs w:val="24"/>
              </w:rPr>
            </w:pPr>
            <w:r>
              <w:rPr>
                <w:rFonts w:hint="eastAsia"/>
                <w:sz w:val="24"/>
                <w:szCs w:val="24"/>
              </w:rPr>
              <w:t>10</w:t>
            </w:r>
          </w:p>
        </w:tc>
        <w:tc>
          <w:tcPr>
            <w:tcW w:w="1820" w:type="dxa"/>
            <w:vAlign w:val="center"/>
          </w:tcPr>
          <w:p w14:paraId="5A236607"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1B0E0DB6"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09081A7E" w14:textId="77777777">
        <w:trPr>
          <w:trHeight w:val="421"/>
          <w:jc w:val="center"/>
        </w:trPr>
        <w:tc>
          <w:tcPr>
            <w:tcW w:w="611" w:type="dxa"/>
            <w:vAlign w:val="center"/>
          </w:tcPr>
          <w:p w14:paraId="394B96DD" w14:textId="77777777" w:rsidR="005F4108" w:rsidRDefault="008E139D">
            <w:pPr>
              <w:rPr>
                <w:sz w:val="24"/>
                <w:szCs w:val="24"/>
              </w:rPr>
            </w:pPr>
            <w:r>
              <w:rPr>
                <w:rFonts w:hint="eastAsia"/>
                <w:sz w:val="24"/>
                <w:szCs w:val="24"/>
              </w:rPr>
              <w:t>15#</w:t>
            </w:r>
          </w:p>
        </w:tc>
        <w:tc>
          <w:tcPr>
            <w:tcW w:w="1154" w:type="dxa"/>
            <w:vAlign w:val="center"/>
          </w:tcPr>
          <w:p w14:paraId="23E7760D"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1461" w:type="dxa"/>
            <w:vAlign w:val="center"/>
          </w:tcPr>
          <w:p w14:paraId="01A89B6E"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308" w:type="dxa"/>
            <w:vAlign w:val="center"/>
          </w:tcPr>
          <w:p w14:paraId="3C5F821C"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370F3A06" w14:textId="77777777" w:rsidR="005F4108" w:rsidRDefault="008E139D">
            <w:pPr>
              <w:rPr>
                <w:sz w:val="24"/>
                <w:szCs w:val="24"/>
              </w:rPr>
            </w:pPr>
            <w:r>
              <w:rPr>
                <w:rFonts w:hint="eastAsia"/>
                <w:sz w:val="24"/>
                <w:szCs w:val="24"/>
              </w:rPr>
              <w:t>&lt;10</w:t>
            </w:r>
          </w:p>
        </w:tc>
        <w:tc>
          <w:tcPr>
            <w:tcW w:w="1820" w:type="dxa"/>
            <w:vAlign w:val="center"/>
          </w:tcPr>
          <w:p w14:paraId="5E31D2EB"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387559F0"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65CD5A1C" w14:textId="77777777">
        <w:trPr>
          <w:trHeight w:val="421"/>
          <w:jc w:val="center"/>
        </w:trPr>
        <w:tc>
          <w:tcPr>
            <w:tcW w:w="611" w:type="dxa"/>
            <w:vAlign w:val="center"/>
          </w:tcPr>
          <w:p w14:paraId="16ED0022" w14:textId="77777777" w:rsidR="005F4108" w:rsidRDefault="008E139D">
            <w:pPr>
              <w:rPr>
                <w:sz w:val="24"/>
                <w:szCs w:val="24"/>
              </w:rPr>
            </w:pPr>
            <w:r>
              <w:rPr>
                <w:rFonts w:hint="eastAsia"/>
                <w:sz w:val="24"/>
                <w:szCs w:val="24"/>
              </w:rPr>
              <w:t>16#</w:t>
            </w:r>
          </w:p>
        </w:tc>
        <w:tc>
          <w:tcPr>
            <w:tcW w:w="1154" w:type="dxa"/>
            <w:vAlign w:val="center"/>
          </w:tcPr>
          <w:p w14:paraId="1D2AE036"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1461" w:type="dxa"/>
            <w:vAlign w:val="center"/>
          </w:tcPr>
          <w:p w14:paraId="10E83284" w14:textId="77777777" w:rsidR="005F4108" w:rsidRDefault="008E139D">
            <w:pPr>
              <w:rPr>
                <w:sz w:val="24"/>
                <w:szCs w:val="24"/>
              </w:rPr>
            </w:pPr>
            <w:r>
              <w:rPr>
                <w:rFonts w:hint="eastAsia"/>
                <w:sz w:val="24"/>
                <w:szCs w:val="24"/>
              </w:rPr>
              <w:t>30</w:t>
            </w:r>
            <w:r>
              <w:rPr>
                <w:rFonts w:hint="eastAsia"/>
                <w:sz w:val="24"/>
                <w:szCs w:val="24"/>
              </w:rPr>
              <w:t>，</w:t>
            </w:r>
            <w:r>
              <w:rPr>
                <w:rFonts w:hint="eastAsia"/>
                <w:sz w:val="24"/>
                <w:szCs w:val="24"/>
              </w:rPr>
              <w:t>&lt;10</w:t>
            </w:r>
            <w:r>
              <w:rPr>
                <w:rFonts w:hint="eastAsia"/>
                <w:sz w:val="24"/>
                <w:szCs w:val="24"/>
              </w:rPr>
              <w:t>，</w:t>
            </w:r>
            <w:r>
              <w:rPr>
                <w:rFonts w:hint="eastAsia"/>
                <w:sz w:val="24"/>
                <w:szCs w:val="24"/>
              </w:rPr>
              <w:t>30</w:t>
            </w:r>
            <w:r>
              <w:rPr>
                <w:rFonts w:hint="eastAsia"/>
                <w:sz w:val="24"/>
                <w:szCs w:val="24"/>
              </w:rPr>
              <w:t>，</w:t>
            </w:r>
            <w:r>
              <w:rPr>
                <w:rFonts w:hint="eastAsia"/>
                <w:sz w:val="24"/>
                <w:szCs w:val="24"/>
              </w:rPr>
              <w:t>20</w:t>
            </w:r>
            <w:r>
              <w:rPr>
                <w:rFonts w:hint="eastAsia"/>
                <w:sz w:val="24"/>
                <w:szCs w:val="24"/>
              </w:rPr>
              <w:t>，</w:t>
            </w:r>
            <w:r>
              <w:rPr>
                <w:rFonts w:hint="eastAsia"/>
                <w:sz w:val="24"/>
                <w:szCs w:val="24"/>
              </w:rPr>
              <w:t>10</w:t>
            </w:r>
          </w:p>
        </w:tc>
        <w:tc>
          <w:tcPr>
            <w:tcW w:w="1308" w:type="dxa"/>
            <w:vAlign w:val="center"/>
          </w:tcPr>
          <w:p w14:paraId="36E69C97"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48120DE5" w14:textId="77777777" w:rsidR="005F4108" w:rsidRDefault="008E139D">
            <w:pPr>
              <w:rPr>
                <w:sz w:val="24"/>
                <w:szCs w:val="24"/>
              </w:rPr>
            </w:pPr>
            <w:r>
              <w:rPr>
                <w:rFonts w:hint="eastAsia"/>
                <w:sz w:val="24"/>
                <w:szCs w:val="24"/>
              </w:rPr>
              <w:t>&lt;10</w:t>
            </w:r>
          </w:p>
        </w:tc>
        <w:tc>
          <w:tcPr>
            <w:tcW w:w="1820" w:type="dxa"/>
            <w:vAlign w:val="center"/>
          </w:tcPr>
          <w:p w14:paraId="77ABD724"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16696ED3"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129168A9" w14:textId="77777777">
        <w:trPr>
          <w:trHeight w:val="421"/>
          <w:jc w:val="center"/>
        </w:trPr>
        <w:tc>
          <w:tcPr>
            <w:tcW w:w="611" w:type="dxa"/>
            <w:vAlign w:val="center"/>
          </w:tcPr>
          <w:p w14:paraId="1206CCA0" w14:textId="77777777" w:rsidR="005F4108" w:rsidRDefault="008E139D">
            <w:pPr>
              <w:rPr>
                <w:sz w:val="24"/>
                <w:szCs w:val="24"/>
              </w:rPr>
            </w:pPr>
            <w:r>
              <w:rPr>
                <w:rFonts w:hint="eastAsia"/>
                <w:sz w:val="24"/>
                <w:szCs w:val="24"/>
              </w:rPr>
              <w:t>17#</w:t>
            </w:r>
          </w:p>
        </w:tc>
        <w:tc>
          <w:tcPr>
            <w:tcW w:w="1154" w:type="dxa"/>
            <w:vAlign w:val="center"/>
          </w:tcPr>
          <w:p w14:paraId="29E4D18B"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1461" w:type="dxa"/>
            <w:vAlign w:val="center"/>
          </w:tcPr>
          <w:p w14:paraId="4A479CE9"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10</w:t>
            </w:r>
            <w:r>
              <w:rPr>
                <w:rFonts w:hint="eastAsia"/>
                <w:sz w:val="24"/>
                <w:szCs w:val="24"/>
              </w:rPr>
              <w:t>，</w:t>
            </w:r>
            <w:r>
              <w:rPr>
                <w:rFonts w:hint="eastAsia"/>
                <w:sz w:val="24"/>
                <w:szCs w:val="24"/>
              </w:rPr>
              <w: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308" w:type="dxa"/>
            <w:vAlign w:val="center"/>
          </w:tcPr>
          <w:p w14:paraId="385B6133"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24ACB11A" w14:textId="77777777" w:rsidR="005F4108" w:rsidRDefault="008E139D">
            <w:pPr>
              <w:rPr>
                <w:sz w:val="24"/>
                <w:szCs w:val="24"/>
              </w:rPr>
            </w:pPr>
            <w:r>
              <w:rPr>
                <w:rFonts w:hint="eastAsia"/>
                <w:sz w:val="24"/>
                <w:szCs w:val="24"/>
              </w:rPr>
              <w:t>&lt;10</w:t>
            </w:r>
          </w:p>
        </w:tc>
        <w:tc>
          <w:tcPr>
            <w:tcW w:w="1820" w:type="dxa"/>
            <w:vAlign w:val="center"/>
          </w:tcPr>
          <w:p w14:paraId="1013088B"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453B64A8"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23D38074" w14:textId="77777777">
        <w:trPr>
          <w:trHeight w:val="421"/>
          <w:jc w:val="center"/>
        </w:trPr>
        <w:tc>
          <w:tcPr>
            <w:tcW w:w="611" w:type="dxa"/>
            <w:vAlign w:val="center"/>
          </w:tcPr>
          <w:p w14:paraId="6F68D6E3" w14:textId="77777777" w:rsidR="005F4108" w:rsidRDefault="008E139D">
            <w:pPr>
              <w:rPr>
                <w:sz w:val="24"/>
                <w:szCs w:val="24"/>
              </w:rPr>
            </w:pPr>
            <w:r>
              <w:rPr>
                <w:rFonts w:hint="eastAsia"/>
                <w:sz w:val="24"/>
                <w:szCs w:val="24"/>
              </w:rPr>
              <w:t>18#</w:t>
            </w:r>
          </w:p>
        </w:tc>
        <w:tc>
          <w:tcPr>
            <w:tcW w:w="1154" w:type="dxa"/>
            <w:vAlign w:val="center"/>
          </w:tcPr>
          <w:p w14:paraId="2408A4D9"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1461" w:type="dxa"/>
            <w:vAlign w:val="center"/>
          </w:tcPr>
          <w:p w14:paraId="7AA8DF56"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308" w:type="dxa"/>
            <w:vAlign w:val="center"/>
          </w:tcPr>
          <w:p w14:paraId="3B8CE386"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27015A22" w14:textId="77777777" w:rsidR="005F4108" w:rsidRDefault="008E139D">
            <w:pPr>
              <w:rPr>
                <w:sz w:val="24"/>
                <w:szCs w:val="24"/>
              </w:rPr>
            </w:pPr>
            <w:r>
              <w:rPr>
                <w:rFonts w:hint="eastAsia"/>
                <w:sz w:val="24"/>
                <w:szCs w:val="24"/>
              </w:rPr>
              <w:t>&lt;10</w:t>
            </w:r>
          </w:p>
        </w:tc>
        <w:tc>
          <w:tcPr>
            <w:tcW w:w="1820" w:type="dxa"/>
            <w:vAlign w:val="center"/>
          </w:tcPr>
          <w:p w14:paraId="79EB84A4"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5B4C93EB"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324F9351" w14:textId="77777777">
        <w:trPr>
          <w:trHeight w:val="421"/>
          <w:jc w:val="center"/>
        </w:trPr>
        <w:tc>
          <w:tcPr>
            <w:tcW w:w="611" w:type="dxa"/>
          </w:tcPr>
          <w:p w14:paraId="03F3B311" w14:textId="77777777" w:rsidR="005F4108" w:rsidRDefault="008E139D">
            <w:pPr>
              <w:rPr>
                <w:sz w:val="24"/>
                <w:szCs w:val="24"/>
              </w:rPr>
            </w:pPr>
            <w:r>
              <w:rPr>
                <w:rFonts w:hint="eastAsia"/>
                <w:sz w:val="24"/>
                <w:szCs w:val="24"/>
              </w:rPr>
              <w:t>19#</w:t>
            </w:r>
          </w:p>
        </w:tc>
        <w:tc>
          <w:tcPr>
            <w:tcW w:w="1154" w:type="dxa"/>
            <w:vAlign w:val="center"/>
          </w:tcPr>
          <w:p w14:paraId="37294D3F"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1461" w:type="dxa"/>
          </w:tcPr>
          <w:p w14:paraId="46853AF6" w14:textId="77777777" w:rsidR="005F4108" w:rsidRDefault="008E139D">
            <w:pPr>
              <w:rPr>
                <w:sz w:val="24"/>
                <w:szCs w:val="24"/>
              </w:rPr>
            </w:pPr>
            <w:r>
              <w:rPr>
                <w:rFonts w:hint="eastAsia"/>
                <w:sz w:val="24"/>
                <w:szCs w:val="24"/>
              </w:rPr>
              <w:t>30</w:t>
            </w:r>
            <w:r>
              <w:rPr>
                <w:rFonts w:hint="eastAsia"/>
                <w:sz w:val="24"/>
                <w:szCs w:val="24"/>
              </w:rPr>
              <w:t>，</w:t>
            </w:r>
            <w:r>
              <w:rPr>
                <w:rFonts w:hint="eastAsia"/>
                <w:sz w:val="24"/>
                <w:szCs w:val="24"/>
              </w:rPr>
              <w:t>&lt;10</w:t>
            </w:r>
            <w:r>
              <w:rPr>
                <w:rFonts w:hint="eastAsia"/>
                <w:sz w:val="24"/>
                <w:szCs w:val="24"/>
              </w:rPr>
              <w:t>，</w:t>
            </w:r>
            <w:r>
              <w:rPr>
                <w:rFonts w:hint="eastAsia"/>
                <w:sz w:val="24"/>
                <w:szCs w:val="24"/>
              </w:rPr>
              <w:t>30</w:t>
            </w:r>
            <w:r>
              <w:rPr>
                <w:rFonts w:hint="eastAsia"/>
                <w:sz w:val="24"/>
                <w:szCs w:val="24"/>
              </w:rPr>
              <w:t>，</w:t>
            </w:r>
            <w:r>
              <w:rPr>
                <w:rFonts w:hint="eastAsia"/>
                <w:sz w:val="24"/>
                <w:szCs w:val="24"/>
              </w:rPr>
              <w:t>20</w:t>
            </w:r>
            <w:r>
              <w:rPr>
                <w:rFonts w:hint="eastAsia"/>
                <w:sz w:val="24"/>
                <w:szCs w:val="24"/>
              </w:rPr>
              <w:t>，</w:t>
            </w:r>
            <w:r>
              <w:rPr>
                <w:rFonts w:hint="eastAsia"/>
                <w:sz w:val="24"/>
                <w:szCs w:val="24"/>
              </w:rPr>
              <w:t>10</w:t>
            </w:r>
          </w:p>
        </w:tc>
        <w:tc>
          <w:tcPr>
            <w:tcW w:w="1308" w:type="dxa"/>
          </w:tcPr>
          <w:p w14:paraId="0033B761"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5B0EA6B4" w14:textId="77777777" w:rsidR="005F4108" w:rsidRDefault="008E139D">
            <w:pPr>
              <w:rPr>
                <w:sz w:val="24"/>
                <w:szCs w:val="24"/>
              </w:rPr>
            </w:pPr>
            <w:r>
              <w:rPr>
                <w:rFonts w:hint="eastAsia"/>
                <w:sz w:val="24"/>
                <w:szCs w:val="24"/>
              </w:rPr>
              <w:t>20</w:t>
            </w:r>
          </w:p>
        </w:tc>
        <w:tc>
          <w:tcPr>
            <w:tcW w:w="1820" w:type="dxa"/>
            <w:vAlign w:val="center"/>
          </w:tcPr>
          <w:p w14:paraId="5C1E3682"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0E1E0FC4"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r w:rsidR="005F4108" w14:paraId="08620610" w14:textId="77777777">
        <w:trPr>
          <w:trHeight w:val="421"/>
          <w:jc w:val="center"/>
        </w:trPr>
        <w:tc>
          <w:tcPr>
            <w:tcW w:w="611" w:type="dxa"/>
          </w:tcPr>
          <w:p w14:paraId="31D35E59" w14:textId="77777777" w:rsidR="005F4108" w:rsidRDefault="008E139D">
            <w:pPr>
              <w:rPr>
                <w:sz w:val="24"/>
                <w:szCs w:val="24"/>
              </w:rPr>
            </w:pPr>
            <w:r>
              <w:rPr>
                <w:rFonts w:hint="eastAsia"/>
                <w:sz w:val="24"/>
                <w:szCs w:val="24"/>
              </w:rPr>
              <w:t>20#</w:t>
            </w:r>
          </w:p>
        </w:tc>
        <w:tc>
          <w:tcPr>
            <w:tcW w:w="1154" w:type="dxa"/>
            <w:vAlign w:val="center"/>
          </w:tcPr>
          <w:p w14:paraId="14D74098" w14:textId="77777777" w:rsidR="005F4108" w:rsidRDefault="008E139D">
            <w:pPr>
              <w:rPr>
                <w:sz w:val="24"/>
                <w:szCs w:val="24"/>
              </w:rPr>
            </w:pPr>
            <w:r>
              <w:rPr>
                <w:rFonts w:hint="eastAsia"/>
                <w:sz w:val="24"/>
                <w:szCs w:val="24"/>
              </w:rPr>
              <w:t>华诚生物（</w:t>
            </w:r>
            <w:r>
              <w:rPr>
                <w:rFonts w:hint="eastAsia"/>
                <w:sz w:val="24"/>
                <w:szCs w:val="24"/>
              </w:rPr>
              <w:t>20kg</w:t>
            </w:r>
            <w:r>
              <w:rPr>
                <w:rFonts w:hint="eastAsia"/>
                <w:sz w:val="24"/>
                <w:szCs w:val="24"/>
              </w:rPr>
              <w:t>袋装）</w:t>
            </w:r>
          </w:p>
        </w:tc>
        <w:tc>
          <w:tcPr>
            <w:tcW w:w="1461" w:type="dxa"/>
          </w:tcPr>
          <w:p w14:paraId="20D5CCE7" w14:textId="77777777" w:rsidR="005F4108" w:rsidRDefault="008E139D">
            <w:pPr>
              <w:rPr>
                <w:sz w:val="24"/>
                <w:szCs w:val="24"/>
              </w:rPr>
            </w:pPr>
            <w:r>
              <w:rPr>
                <w:rFonts w:hint="eastAsia"/>
                <w:sz w:val="24"/>
                <w:szCs w:val="24"/>
              </w:rPr>
              <w:t>30,30,20,10,10</w:t>
            </w:r>
          </w:p>
        </w:tc>
        <w:tc>
          <w:tcPr>
            <w:tcW w:w="1308" w:type="dxa"/>
          </w:tcPr>
          <w:p w14:paraId="452290E9" w14:textId="77777777" w:rsidR="005F4108" w:rsidRDefault="008E139D">
            <w:pPr>
              <w:rPr>
                <w:sz w:val="24"/>
                <w:szCs w:val="24"/>
              </w:rPr>
            </w:pP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r>
              <w:rPr>
                <w:rFonts w:hint="eastAsia"/>
                <w:sz w:val="24"/>
                <w:szCs w:val="24"/>
              </w:rPr>
              <w:t>，</w:t>
            </w:r>
            <w:r>
              <w:rPr>
                <w:rFonts w:hint="eastAsia"/>
                <w:sz w:val="24"/>
                <w:szCs w:val="24"/>
              </w:rPr>
              <w:t>&lt;10</w:t>
            </w:r>
          </w:p>
        </w:tc>
        <w:tc>
          <w:tcPr>
            <w:tcW w:w="1154" w:type="dxa"/>
            <w:vAlign w:val="center"/>
          </w:tcPr>
          <w:p w14:paraId="5A1E1010" w14:textId="77777777" w:rsidR="005F4108" w:rsidRDefault="008E139D">
            <w:pPr>
              <w:rPr>
                <w:sz w:val="24"/>
                <w:szCs w:val="24"/>
              </w:rPr>
            </w:pPr>
            <w:r>
              <w:rPr>
                <w:rFonts w:hint="eastAsia"/>
                <w:sz w:val="24"/>
                <w:szCs w:val="24"/>
              </w:rPr>
              <w:t>10</w:t>
            </w:r>
          </w:p>
        </w:tc>
        <w:tc>
          <w:tcPr>
            <w:tcW w:w="1820" w:type="dxa"/>
            <w:vAlign w:val="center"/>
          </w:tcPr>
          <w:p w14:paraId="4E5B1259"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c>
          <w:tcPr>
            <w:tcW w:w="1708" w:type="dxa"/>
            <w:vAlign w:val="center"/>
          </w:tcPr>
          <w:p w14:paraId="16DBC6B0" w14:textId="77777777" w:rsidR="005F4108" w:rsidRDefault="008E139D">
            <w:pPr>
              <w:rPr>
                <w:sz w:val="24"/>
                <w:szCs w:val="24"/>
              </w:rPr>
            </w:pP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r>
              <w:rPr>
                <w:rFonts w:hint="eastAsia"/>
                <w:sz w:val="24"/>
                <w:szCs w:val="24"/>
              </w:rPr>
              <w:t>，</w:t>
            </w:r>
            <w:r>
              <w:rPr>
                <w:rFonts w:hint="eastAsia"/>
                <w:sz w:val="24"/>
                <w:szCs w:val="24"/>
              </w:rPr>
              <w:t>0/25g</w:t>
            </w:r>
          </w:p>
        </w:tc>
      </w:tr>
    </w:tbl>
    <w:p w14:paraId="338F492A" w14:textId="77777777" w:rsidR="005F4108" w:rsidRDefault="005F4108"/>
    <w:p w14:paraId="1AF69053" w14:textId="77777777" w:rsidR="005F4108" w:rsidRDefault="008E139D">
      <w:pPr>
        <w:ind w:firstLineChars="200" w:firstLine="480"/>
        <w:rPr>
          <w:sz w:val="24"/>
          <w:szCs w:val="24"/>
        </w:rPr>
      </w:pPr>
      <w:r>
        <w:rPr>
          <w:rFonts w:hint="eastAsia"/>
          <w:sz w:val="24"/>
          <w:szCs w:val="24"/>
        </w:rPr>
        <w:t>参照</w:t>
      </w:r>
      <w:r>
        <w:rPr>
          <w:rFonts w:hint="eastAsia"/>
          <w:sz w:val="24"/>
          <w:szCs w:val="24"/>
        </w:rPr>
        <w:t>GB7101</w:t>
      </w:r>
      <w:r>
        <w:rPr>
          <w:rFonts w:hint="eastAsia"/>
          <w:sz w:val="24"/>
          <w:szCs w:val="24"/>
        </w:rPr>
        <w:t>《食品安全国家标准</w:t>
      </w:r>
      <w:r>
        <w:rPr>
          <w:rFonts w:hint="eastAsia"/>
          <w:sz w:val="24"/>
          <w:szCs w:val="24"/>
        </w:rPr>
        <w:t xml:space="preserve"> </w:t>
      </w:r>
      <w:r>
        <w:rPr>
          <w:rFonts w:hint="eastAsia"/>
          <w:sz w:val="24"/>
          <w:szCs w:val="24"/>
        </w:rPr>
        <w:t>饮料》和</w:t>
      </w:r>
      <w:r>
        <w:rPr>
          <w:rFonts w:hint="eastAsia"/>
          <w:sz w:val="24"/>
          <w:szCs w:val="24"/>
        </w:rPr>
        <w:t>GB29921</w:t>
      </w:r>
      <w:r>
        <w:rPr>
          <w:rFonts w:hint="eastAsia"/>
          <w:sz w:val="24"/>
          <w:szCs w:val="24"/>
        </w:rPr>
        <w:t>《食品中致病菌限量》要求，结合</w:t>
      </w:r>
      <w:r>
        <w:rPr>
          <w:rFonts w:hint="eastAsia"/>
          <w:sz w:val="24"/>
          <w:szCs w:val="24"/>
        </w:rPr>
        <w:lastRenderedPageBreak/>
        <w:t>市场上样品检测结果，罗汉果糖的微生物指标和检测方法设定如下。</w:t>
      </w:r>
      <w:r>
        <w:rPr>
          <w:rFonts w:hint="eastAsia"/>
          <w:sz w:val="24"/>
          <w:szCs w:val="24"/>
        </w:rPr>
        <w:t>20</w:t>
      </w:r>
      <w:r>
        <w:rPr>
          <w:rFonts w:hint="eastAsia"/>
          <w:sz w:val="24"/>
          <w:szCs w:val="24"/>
        </w:rPr>
        <w:t>批产品均符合</w:t>
      </w:r>
      <w:r>
        <w:rPr>
          <w:rFonts w:hint="eastAsia"/>
          <w:sz w:val="24"/>
          <w:szCs w:val="24"/>
        </w:rPr>
        <w:t>GB7101</w:t>
      </w:r>
      <w:r>
        <w:rPr>
          <w:rFonts w:hint="eastAsia"/>
          <w:sz w:val="24"/>
          <w:szCs w:val="24"/>
        </w:rPr>
        <w:t>和</w:t>
      </w:r>
      <w:r>
        <w:rPr>
          <w:rFonts w:hint="eastAsia"/>
          <w:sz w:val="24"/>
          <w:szCs w:val="24"/>
        </w:rPr>
        <w:t>GB29921</w:t>
      </w:r>
      <w:r>
        <w:rPr>
          <w:rFonts w:hint="eastAsia"/>
          <w:sz w:val="24"/>
          <w:szCs w:val="24"/>
        </w:rPr>
        <w:t>的要求。</w:t>
      </w:r>
    </w:p>
    <w:p w14:paraId="000B7F3F" w14:textId="77777777" w:rsidR="005F4108" w:rsidRPr="003E7E9A" w:rsidRDefault="008E139D">
      <w:pPr>
        <w:rPr>
          <w:b/>
          <w:bCs/>
          <w:sz w:val="24"/>
          <w:szCs w:val="24"/>
        </w:rPr>
      </w:pPr>
      <w:r w:rsidRPr="003E7E9A">
        <w:rPr>
          <w:rFonts w:hint="eastAsia"/>
          <w:b/>
          <w:bCs/>
          <w:sz w:val="24"/>
          <w:szCs w:val="24"/>
        </w:rPr>
        <w:t>9.1</w:t>
      </w:r>
      <w:r w:rsidRPr="003E7E9A">
        <w:rPr>
          <w:rFonts w:hint="eastAsia"/>
          <w:b/>
          <w:bCs/>
          <w:sz w:val="24"/>
          <w:szCs w:val="24"/>
        </w:rPr>
        <w:t>微生物限量应符合表</w:t>
      </w:r>
      <w:r w:rsidRPr="003E7E9A">
        <w:rPr>
          <w:rFonts w:hint="eastAsia"/>
          <w:b/>
          <w:bCs/>
          <w:sz w:val="24"/>
          <w:szCs w:val="24"/>
        </w:rPr>
        <w:t>4</w:t>
      </w:r>
      <w:r w:rsidRPr="003E7E9A">
        <w:rPr>
          <w:rFonts w:hint="eastAsia"/>
          <w:b/>
          <w:bCs/>
          <w:sz w:val="24"/>
          <w:szCs w:val="24"/>
        </w:rPr>
        <w:t>的规定。</w:t>
      </w:r>
    </w:p>
    <w:p w14:paraId="541D451D" w14:textId="77777777" w:rsidR="005F4108" w:rsidRDefault="008E139D">
      <w:pPr>
        <w:jc w:val="center"/>
        <w:rPr>
          <w:sz w:val="24"/>
          <w:szCs w:val="24"/>
        </w:rPr>
      </w:pPr>
      <w:r>
        <w:rPr>
          <w:rFonts w:hint="eastAsia"/>
          <w:sz w:val="24"/>
          <w:szCs w:val="24"/>
        </w:rPr>
        <w:t>表</w:t>
      </w:r>
      <w:r>
        <w:rPr>
          <w:rFonts w:hint="eastAsia"/>
          <w:sz w:val="24"/>
          <w:szCs w:val="24"/>
        </w:rPr>
        <w:t xml:space="preserve">4  </w:t>
      </w:r>
      <w:r>
        <w:rPr>
          <w:rFonts w:hint="eastAsia"/>
          <w:sz w:val="24"/>
          <w:szCs w:val="24"/>
        </w:rPr>
        <w:t>微生物限量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846"/>
        <w:gridCol w:w="872"/>
        <w:gridCol w:w="975"/>
        <w:gridCol w:w="987"/>
        <w:gridCol w:w="2681"/>
      </w:tblGrid>
      <w:tr w:rsidR="005F4108" w14:paraId="05481EA9" w14:textId="77777777">
        <w:tc>
          <w:tcPr>
            <w:tcW w:w="2428" w:type="dxa"/>
            <w:vMerge w:val="restart"/>
            <w:vAlign w:val="center"/>
          </w:tcPr>
          <w:p w14:paraId="01F15058" w14:textId="77777777" w:rsidR="005F4108" w:rsidRDefault="008E139D">
            <w:pPr>
              <w:rPr>
                <w:sz w:val="24"/>
                <w:szCs w:val="24"/>
              </w:rPr>
            </w:pPr>
            <w:r>
              <w:rPr>
                <w:rFonts w:hint="eastAsia"/>
                <w:sz w:val="24"/>
                <w:szCs w:val="24"/>
              </w:rPr>
              <w:t>项目</w:t>
            </w:r>
          </w:p>
        </w:tc>
        <w:tc>
          <w:tcPr>
            <w:tcW w:w="3680" w:type="dxa"/>
            <w:gridSpan w:val="4"/>
            <w:vAlign w:val="center"/>
          </w:tcPr>
          <w:p w14:paraId="21A3E2D0" w14:textId="77777777" w:rsidR="005F4108" w:rsidRDefault="008E139D">
            <w:pPr>
              <w:ind w:firstLineChars="200" w:firstLine="480"/>
              <w:rPr>
                <w:sz w:val="24"/>
                <w:szCs w:val="24"/>
              </w:rPr>
            </w:pPr>
            <w:r>
              <w:rPr>
                <w:rFonts w:hint="eastAsia"/>
                <w:sz w:val="24"/>
                <w:szCs w:val="24"/>
              </w:rPr>
              <w:t>采样方案</w:t>
            </w:r>
            <w:r>
              <w:rPr>
                <w:rFonts w:hint="eastAsia"/>
                <w:sz w:val="24"/>
                <w:szCs w:val="24"/>
                <w:vertAlign w:val="superscript"/>
              </w:rPr>
              <w:t>a</w:t>
            </w:r>
            <w:r>
              <w:rPr>
                <w:rFonts w:hint="eastAsia"/>
                <w:sz w:val="24"/>
                <w:szCs w:val="24"/>
              </w:rPr>
              <w:t>及限量</w:t>
            </w:r>
          </w:p>
        </w:tc>
        <w:tc>
          <w:tcPr>
            <w:tcW w:w="2681" w:type="dxa"/>
            <w:vMerge w:val="restart"/>
            <w:vAlign w:val="center"/>
          </w:tcPr>
          <w:p w14:paraId="27410ACD" w14:textId="77777777" w:rsidR="005F4108" w:rsidRDefault="008E139D">
            <w:pPr>
              <w:rPr>
                <w:sz w:val="24"/>
                <w:szCs w:val="24"/>
              </w:rPr>
            </w:pPr>
            <w:r>
              <w:rPr>
                <w:rFonts w:hint="eastAsia"/>
                <w:sz w:val="24"/>
                <w:szCs w:val="24"/>
              </w:rPr>
              <w:t>检验方法</w:t>
            </w:r>
          </w:p>
        </w:tc>
      </w:tr>
      <w:tr w:rsidR="005F4108" w14:paraId="28DBC4F9" w14:textId="77777777">
        <w:tc>
          <w:tcPr>
            <w:tcW w:w="2428" w:type="dxa"/>
            <w:vMerge/>
            <w:vAlign w:val="center"/>
          </w:tcPr>
          <w:p w14:paraId="3ACCF81C" w14:textId="77777777" w:rsidR="005F4108" w:rsidRDefault="005F4108">
            <w:pPr>
              <w:ind w:firstLineChars="200" w:firstLine="480"/>
              <w:rPr>
                <w:sz w:val="24"/>
                <w:szCs w:val="24"/>
              </w:rPr>
            </w:pPr>
          </w:p>
        </w:tc>
        <w:tc>
          <w:tcPr>
            <w:tcW w:w="846" w:type="dxa"/>
            <w:vAlign w:val="center"/>
          </w:tcPr>
          <w:p w14:paraId="64572548" w14:textId="77777777" w:rsidR="005F4108" w:rsidRDefault="008E139D">
            <w:pPr>
              <w:rPr>
                <w:sz w:val="24"/>
                <w:szCs w:val="24"/>
              </w:rPr>
            </w:pPr>
            <w:r>
              <w:rPr>
                <w:rFonts w:hint="eastAsia"/>
                <w:sz w:val="24"/>
                <w:szCs w:val="24"/>
              </w:rPr>
              <w:t>n</w:t>
            </w:r>
          </w:p>
        </w:tc>
        <w:tc>
          <w:tcPr>
            <w:tcW w:w="872" w:type="dxa"/>
            <w:vAlign w:val="center"/>
          </w:tcPr>
          <w:p w14:paraId="7E3E368F" w14:textId="77777777" w:rsidR="005F4108" w:rsidRDefault="008E139D">
            <w:pPr>
              <w:rPr>
                <w:sz w:val="24"/>
                <w:szCs w:val="24"/>
              </w:rPr>
            </w:pPr>
            <w:r>
              <w:rPr>
                <w:rFonts w:hint="eastAsia"/>
                <w:sz w:val="24"/>
                <w:szCs w:val="24"/>
              </w:rPr>
              <w:t>c</w:t>
            </w:r>
          </w:p>
        </w:tc>
        <w:tc>
          <w:tcPr>
            <w:tcW w:w="975" w:type="dxa"/>
            <w:vAlign w:val="center"/>
          </w:tcPr>
          <w:p w14:paraId="33C0125F" w14:textId="77777777" w:rsidR="005F4108" w:rsidRDefault="008E139D">
            <w:pPr>
              <w:rPr>
                <w:sz w:val="24"/>
                <w:szCs w:val="24"/>
              </w:rPr>
            </w:pPr>
            <w:r>
              <w:rPr>
                <w:rFonts w:hint="eastAsia"/>
                <w:sz w:val="24"/>
                <w:szCs w:val="24"/>
              </w:rPr>
              <w:t>m</w:t>
            </w:r>
          </w:p>
        </w:tc>
        <w:tc>
          <w:tcPr>
            <w:tcW w:w="987" w:type="dxa"/>
            <w:vAlign w:val="center"/>
          </w:tcPr>
          <w:p w14:paraId="6A8D9B41" w14:textId="77777777" w:rsidR="005F4108" w:rsidRDefault="008E139D">
            <w:pPr>
              <w:rPr>
                <w:sz w:val="24"/>
                <w:szCs w:val="24"/>
              </w:rPr>
            </w:pPr>
            <w:r>
              <w:rPr>
                <w:rFonts w:hint="eastAsia"/>
                <w:sz w:val="24"/>
                <w:szCs w:val="24"/>
              </w:rPr>
              <w:t>M</w:t>
            </w:r>
          </w:p>
        </w:tc>
        <w:tc>
          <w:tcPr>
            <w:tcW w:w="2681" w:type="dxa"/>
            <w:vMerge/>
            <w:vAlign w:val="center"/>
          </w:tcPr>
          <w:p w14:paraId="5589F729" w14:textId="77777777" w:rsidR="005F4108" w:rsidRDefault="005F4108">
            <w:pPr>
              <w:ind w:firstLineChars="200" w:firstLine="480"/>
              <w:rPr>
                <w:sz w:val="24"/>
                <w:szCs w:val="24"/>
              </w:rPr>
            </w:pPr>
          </w:p>
        </w:tc>
      </w:tr>
      <w:tr w:rsidR="005F4108" w14:paraId="7E152083" w14:textId="77777777">
        <w:tc>
          <w:tcPr>
            <w:tcW w:w="2428" w:type="dxa"/>
            <w:vAlign w:val="center"/>
          </w:tcPr>
          <w:p w14:paraId="12205F93" w14:textId="77777777" w:rsidR="005F4108" w:rsidRDefault="008E139D">
            <w:pPr>
              <w:rPr>
                <w:sz w:val="24"/>
                <w:szCs w:val="24"/>
              </w:rPr>
            </w:pPr>
            <w:r>
              <w:rPr>
                <w:rFonts w:hint="eastAsia"/>
                <w:sz w:val="24"/>
                <w:szCs w:val="24"/>
              </w:rPr>
              <w:t>菌落总数</w:t>
            </w:r>
            <w:r>
              <w:rPr>
                <w:rFonts w:hint="eastAsia"/>
                <w:sz w:val="24"/>
                <w:szCs w:val="24"/>
              </w:rPr>
              <w:t>/( CFU/g)</w:t>
            </w:r>
          </w:p>
        </w:tc>
        <w:tc>
          <w:tcPr>
            <w:tcW w:w="846" w:type="dxa"/>
            <w:vAlign w:val="center"/>
          </w:tcPr>
          <w:p w14:paraId="7EFF3914" w14:textId="77777777" w:rsidR="005F4108" w:rsidRDefault="008E139D">
            <w:pPr>
              <w:rPr>
                <w:sz w:val="24"/>
                <w:szCs w:val="24"/>
              </w:rPr>
            </w:pPr>
            <w:r>
              <w:rPr>
                <w:rFonts w:hint="eastAsia"/>
                <w:sz w:val="24"/>
                <w:szCs w:val="24"/>
              </w:rPr>
              <w:t>5</w:t>
            </w:r>
          </w:p>
        </w:tc>
        <w:tc>
          <w:tcPr>
            <w:tcW w:w="872" w:type="dxa"/>
            <w:vAlign w:val="center"/>
          </w:tcPr>
          <w:p w14:paraId="203DBAB0" w14:textId="77777777" w:rsidR="005F4108" w:rsidRDefault="008E139D">
            <w:pPr>
              <w:rPr>
                <w:sz w:val="24"/>
                <w:szCs w:val="24"/>
              </w:rPr>
            </w:pPr>
            <w:r>
              <w:rPr>
                <w:rFonts w:hint="eastAsia"/>
                <w:sz w:val="24"/>
                <w:szCs w:val="24"/>
              </w:rPr>
              <w:t>2</w:t>
            </w:r>
          </w:p>
        </w:tc>
        <w:tc>
          <w:tcPr>
            <w:tcW w:w="975" w:type="dxa"/>
            <w:vAlign w:val="center"/>
          </w:tcPr>
          <w:p w14:paraId="7B2FC6AE" w14:textId="77777777" w:rsidR="005F4108" w:rsidRDefault="008E139D">
            <w:pPr>
              <w:rPr>
                <w:sz w:val="24"/>
                <w:szCs w:val="24"/>
              </w:rPr>
            </w:pPr>
            <w:r>
              <w:rPr>
                <w:rFonts w:hint="eastAsia"/>
                <w:sz w:val="24"/>
                <w:szCs w:val="24"/>
              </w:rPr>
              <w:t>10</w:t>
            </w:r>
            <w:r>
              <w:rPr>
                <w:rFonts w:hint="eastAsia"/>
                <w:sz w:val="24"/>
                <w:szCs w:val="24"/>
                <w:vertAlign w:val="superscript"/>
              </w:rPr>
              <w:t>3</w:t>
            </w:r>
          </w:p>
        </w:tc>
        <w:tc>
          <w:tcPr>
            <w:tcW w:w="987" w:type="dxa"/>
            <w:vAlign w:val="center"/>
          </w:tcPr>
          <w:p w14:paraId="72E5EBC2" w14:textId="77777777" w:rsidR="005F4108" w:rsidRDefault="008E139D">
            <w:pPr>
              <w:rPr>
                <w:sz w:val="24"/>
                <w:szCs w:val="24"/>
              </w:rPr>
            </w:pPr>
            <w:r>
              <w:rPr>
                <w:rFonts w:hint="eastAsia"/>
                <w:sz w:val="24"/>
                <w:szCs w:val="24"/>
              </w:rPr>
              <w:t>5</w:t>
            </w:r>
            <w:r>
              <w:rPr>
                <w:rFonts w:hint="eastAsia"/>
                <w:sz w:val="24"/>
                <w:szCs w:val="24"/>
              </w:rPr>
              <w:t>×</w:t>
            </w:r>
            <w:r>
              <w:rPr>
                <w:rFonts w:hint="eastAsia"/>
                <w:sz w:val="24"/>
                <w:szCs w:val="24"/>
              </w:rPr>
              <w:t>10</w:t>
            </w:r>
            <w:r>
              <w:rPr>
                <w:rFonts w:hint="eastAsia"/>
                <w:sz w:val="24"/>
                <w:szCs w:val="24"/>
                <w:vertAlign w:val="superscript"/>
              </w:rPr>
              <w:t>4</w:t>
            </w:r>
          </w:p>
        </w:tc>
        <w:tc>
          <w:tcPr>
            <w:tcW w:w="2681" w:type="dxa"/>
            <w:vAlign w:val="center"/>
          </w:tcPr>
          <w:p w14:paraId="799256B4" w14:textId="77777777" w:rsidR="005F4108" w:rsidRDefault="008E139D">
            <w:pPr>
              <w:rPr>
                <w:sz w:val="24"/>
                <w:szCs w:val="24"/>
              </w:rPr>
            </w:pPr>
            <w:r>
              <w:rPr>
                <w:rFonts w:hint="eastAsia"/>
                <w:sz w:val="24"/>
                <w:szCs w:val="24"/>
              </w:rPr>
              <w:t>GB 4789.2</w:t>
            </w:r>
          </w:p>
        </w:tc>
      </w:tr>
      <w:tr w:rsidR="005F4108" w14:paraId="56749BB2" w14:textId="77777777">
        <w:tc>
          <w:tcPr>
            <w:tcW w:w="2428" w:type="dxa"/>
            <w:vAlign w:val="center"/>
          </w:tcPr>
          <w:p w14:paraId="0B8D3BCD" w14:textId="77777777" w:rsidR="005F4108" w:rsidRDefault="008E139D">
            <w:pPr>
              <w:rPr>
                <w:sz w:val="24"/>
                <w:szCs w:val="24"/>
              </w:rPr>
            </w:pPr>
            <w:r>
              <w:rPr>
                <w:rFonts w:hint="eastAsia"/>
                <w:sz w:val="24"/>
                <w:szCs w:val="24"/>
              </w:rPr>
              <w:t>大肠菌群</w:t>
            </w:r>
            <w:r>
              <w:rPr>
                <w:rFonts w:hint="eastAsia"/>
                <w:sz w:val="24"/>
                <w:szCs w:val="24"/>
              </w:rPr>
              <w:t>/( CFU/g)</w:t>
            </w:r>
          </w:p>
        </w:tc>
        <w:tc>
          <w:tcPr>
            <w:tcW w:w="846" w:type="dxa"/>
            <w:vAlign w:val="center"/>
          </w:tcPr>
          <w:p w14:paraId="443BE4D7" w14:textId="77777777" w:rsidR="005F4108" w:rsidRDefault="008E139D">
            <w:pPr>
              <w:rPr>
                <w:sz w:val="24"/>
                <w:szCs w:val="24"/>
              </w:rPr>
            </w:pPr>
            <w:r>
              <w:rPr>
                <w:rFonts w:hint="eastAsia"/>
                <w:sz w:val="24"/>
                <w:szCs w:val="24"/>
              </w:rPr>
              <w:t>5</w:t>
            </w:r>
          </w:p>
        </w:tc>
        <w:tc>
          <w:tcPr>
            <w:tcW w:w="872" w:type="dxa"/>
            <w:vAlign w:val="center"/>
          </w:tcPr>
          <w:p w14:paraId="48C6DCE1" w14:textId="77777777" w:rsidR="005F4108" w:rsidRDefault="008E139D">
            <w:pPr>
              <w:rPr>
                <w:sz w:val="24"/>
                <w:szCs w:val="24"/>
              </w:rPr>
            </w:pPr>
            <w:r>
              <w:rPr>
                <w:rFonts w:hint="eastAsia"/>
                <w:sz w:val="24"/>
                <w:szCs w:val="24"/>
              </w:rPr>
              <w:t>2</w:t>
            </w:r>
          </w:p>
        </w:tc>
        <w:tc>
          <w:tcPr>
            <w:tcW w:w="975" w:type="dxa"/>
            <w:vAlign w:val="center"/>
          </w:tcPr>
          <w:p w14:paraId="1014763D" w14:textId="77777777" w:rsidR="005F4108" w:rsidRDefault="008E139D">
            <w:pPr>
              <w:rPr>
                <w:sz w:val="24"/>
                <w:szCs w:val="24"/>
              </w:rPr>
            </w:pPr>
            <w:r>
              <w:rPr>
                <w:rFonts w:hint="eastAsia"/>
                <w:sz w:val="24"/>
                <w:szCs w:val="24"/>
              </w:rPr>
              <w:t>10</w:t>
            </w:r>
          </w:p>
        </w:tc>
        <w:tc>
          <w:tcPr>
            <w:tcW w:w="987" w:type="dxa"/>
            <w:vAlign w:val="center"/>
          </w:tcPr>
          <w:p w14:paraId="7C08B51C" w14:textId="77777777" w:rsidR="005F4108" w:rsidRDefault="008E139D">
            <w:pPr>
              <w:rPr>
                <w:sz w:val="24"/>
                <w:szCs w:val="24"/>
              </w:rPr>
            </w:pPr>
            <w:r>
              <w:rPr>
                <w:rFonts w:hint="eastAsia"/>
                <w:sz w:val="24"/>
                <w:szCs w:val="24"/>
              </w:rPr>
              <w:t>10</w:t>
            </w:r>
            <w:r>
              <w:rPr>
                <w:rFonts w:hint="eastAsia"/>
                <w:sz w:val="24"/>
                <w:szCs w:val="24"/>
                <w:vertAlign w:val="superscript"/>
              </w:rPr>
              <w:t>2</w:t>
            </w:r>
          </w:p>
        </w:tc>
        <w:tc>
          <w:tcPr>
            <w:tcW w:w="2681" w:type="dxa"/>
            <w:vAlign w:val="center"/>
          </w:tcPr>
          <w:p w14:paraId="7518E0CA" w14:textId="77777777" w:rsidR="005F4108" w:rsidRDefault="008E139D">
            <w:pPr>
              <w:rPr>
                <w:sz w:val="24"/>
                <w:szCs w:val="24"/>
              </w:rPr>
            </w:pPr>
            <w:r>
              <w:rPr>
                <w:rFonts w:hint="eastAsia"/>
                <w:sz w:val="24"/>
                <w:szCs w:val="24"/>
              </w:rPr>
              <w:t>GB 4789.3</w:t>
            </w:r>
            <w:r>
              <w:rPr>
                <w:rFonts w:hint="eastAsia"/>
                <w:sz w:val="24"/>
                <w:szCs w:val="24"/>
              </w:rPr>
              <w:t>平板计数法</w:t>
            </w:r>
          </w:p>
        </w:tc>
      </w:tr>
      <w:tr w:rsidR="005F4108" w14:paraId="4A4C1BBB" w14:textId="77777777">
        <w:tc>
          <w:tcPr>
            <w:tcW w:w="2428" w:type="dxa"/>
          </w:tcPr>
          <w:p w14:paraId="5285CE4F" w14:textId="77777777" w:rsidR="005F4108" w:rsidRDefault="008E139D">
            <w:pPr>
              <w:rPr>
                <w:sz w:val="24"/>
                <w:szCs w:val="24"/>
              </w:rPr>
            </w:pPr>
            <w:r>
              <w:rPr>
                <w:rFonts w:hint="eastAsia"/>
                <w:sz w:val="24"/>
                <w:szCs w:val="24"/>
              </w:rPr>
              <w:t>霉菌</w:t>
            </w:r>
            <w:r>
              <w:rPr>
                <w:rFonts w:hint="eastAsia"/>
                <w:sz w:val="24"/>
                <w:szCs w:val="24"/>
              </w:rPr>
              <w:t xml:space="preserve">/( CFU/g)   </w:t>
            </w:r>
            <w:r>
              <w:rPr>
                <w:rFonts w:hint="eastAsia"/>
                <w:sz w:val="24"/>
                <w:szCs w:val="24"/>
              </w:rPr>
              <w:t>≤</w:t>
            </w:r>
          </w:p>
        </w:tc>
        <w:tc>
          <w:tcPr>
            <w:tcW w:w="3680" w:type="dxa"/>
            <w:gridSpan w:val="4"/>
            <w:vAlign w:val="center"/>
          </w:tcPr>
          <w:p w14:paraId="724893F3" w14:textId="77777777" w:rsidR="005F4108" w:rsidRDefault="008E139D">
            <w:pPr>
              <w:rPr>
                <w:sz w:val="24"/>
                <w:szCs w:val="24"/>
              </w:rPr>
            </w:pPr>
            <w:r>
              <w:rPr>
                <w:rFonts w:hint="eastAsia"/>
                <w:sz w:val="24"/>
                <w:szCs w:val="24"/>
              </w:rPr>
              <w:t>50</w:t>
            </w:r>
          </w:p>
        </w:tc>
        <w:tc>
          <w:tcPr>
            <w:tcW w:w="2681" w:type="dxa"/>
            <w:vAlign w:val="center"/>
          </w:tcPr>
          <w:p w14:paraId="6560B6A7" w14:textId="77777777" w:rsidR="005F4108" w:rsidRDefault="008E139D">
            <w:pPr>
              <w:rPr>
                <w:sz w:val="24"/>
                <w:szCs w:val="24"/>
              </w:rPr>
            </w:pPr>
            <w:r>
              <w:rPr>
                <w:rFonts w:hint="eastAsia"/>
                <w:sz w:val="24"/>
                <w:szCs w:val="24"/>
              </w:rPr>
              <w:t>GB 4789.15</w:t>
            </w:r>
          </w:p>
        </w:tc>
      </w:tr>
      <w:tr w:rsidR="005F4108" w14:paraId="32A8AC4E" w14:textId="77777777">
        <w:tc>
          <w:tcPr>
            <w:tcW w:w="8789" w:type="dxa"/>
            <w:gridSpan w:val="6"/>
            <w:vAlign w:val="center"/>
          </w:tcPr>
          <w:p w14:paraId="64D0A076" w14:textId="77777777" w:rsidR="005F4108" w:rsidRDefault="008E139D">
            <w:pPr>
              <w:ind w:firstLineChars="200" w:firstLine="480"/>
              <w:rPr>
                <w:sz w:val="24"/>
                <w:szCs w:val="24"/>
              </w:rPr>
            </w:pPr>
            <w:r>
              <w:rPr>
                <w:rFonts w:hint="eastAsia"/>
                <w:sz w:val="24"/>
                <w:szCs w:val="24"/>
                <w:vertAlign w:val="superscript"/>
              </w:rPr>
              <w:t>a</w:t>
            </w:r>
            <w:r>
              <w:rPr>
                <w:rFonts w:hint="eastAsia"/>
                <w:sz w:val="24"/>
                <w:szCs w:val="24"/>
              </w:rPr>
              <w:t xml:space="preserve"> </w:t>
            </w:r>
            <w:r>
              <w:rPr>
                <w:rFonts w:hint="eastAsia"/>
                <w:sz w:val="24"/>
                <w:szCs w:val="24"/>
              </w:rPr>
              <w:t>样品的采集及处理按</w:t>
            </w:r>
            <w:r>
              <w:rPr>
                <w:rFonts w:hint="eastAsia"/>
                <w:sz w:val="24"/>
                <w:szCs w:val="24"/>
              </w:rPr>
              <w:t>GB 4789.1</w:t>
            </w:r>
            <w:r>
              <w:rPr>
                <w:rFonts w:hint="eastAsia"/>
                <w:sz w:val="24"/>
                <w:szCs w:val="24"/>
              </w:rPr>
              <w:t>和</w:t>
            </w:r>
            <w:r>
              <w:rPr>
                <w:rFonts w:hint="eastAsia"/>
                <w:sz w:val="24"/>
                <w:szCs w:val="24"/>
              </w:rPr>
              <w:t>GB/T4789.21</w:t>
            </w:r>
            <w:r>
              <w:rPr>
                <w:rFonts w:hint="eastAsia"/>
                <w:sz w:val="24"/>
                <w:szCs w:val="24"/>
              </w:rPr>
              <w:t>执行。</w:t>
            </w:r>
          </w:p>
        </w:tc>
      </w:tr>
    </w:tbl>
    <w:p w14:paraId="0BE6F339" w14:textId="77777777" w:rsidR="005F4108" w:rsidRPr="003E7E9A" w:rsidRDefault="008E139D">
      <w:pPr>
        <w:rPr>
          <w:b/>
          <w:bCs/>
          <w:sz w:val="24"/>
          <w:szCs w:val="24"/>
        </w:rPr>
      </w:pPr>
      <w:r w:rsidRPr="003E7E9A">
        <w:rPr>
          <w:rFonts w:hint="eastAsia"/>
          <w:b/>
          <w:bCs/>
          <w:sz w:val="24"/>
          <w:szCs w:val="24"/>
        </w:rPr>
        <w:t>9.2</w:t>
      </w:r>
      <w:r w:rsidRPr="003E7E9A">
        <w:rPr>
          <w:rFonts w:hint="eastAsia"/>
          <w:b/>
          <w:bCs/>
          <w:sz w:val="24"/>
          <w:szCs w:val="24"/>
        </w:rPr>
        <w:t>致病菌限量应符合表</w:t>
      </w:r>
      <w:r w:rsidRPr="003E7E9A">
        <w:rPr>
          <w:rFonts w:hint="eastAsia"/>
          <w:b/>
          <w:bCs/>
          <w:sz w:val="24"/>
          <w:szCs w:val="24"/>
        </w:rPr>
        <w:t>5</w:t>
      </w:r>
      <w:r w:rsidRPr="003E7E9A">
        <w:rPr>
          <w:rFonts w:hint="eastAsia"/>
          <w:b/>
          <w:bCs/>
          <w:sz w:val="24"/>
          <w:szCs w:val="24"/>
        </w:rPr>
        <w:t>的规定。</w:t>
      </w:r>
    </w:p>
    <w:p w14:paraId="360D7EBD" w14:textId="77777777" w:rsidR="005F4108" w:rsidRDefault="008E139D">
      <w:pPr>
        <w:jc w:val="center"/>
        <w:rPr>
          <w:sz w:val="24"/>
          <w:szCs w:val="24"/>
        </w:rPr>
      </w:pPr>
      <w:r>
        <w:rPr>
          <w:rFonts w:hint="eastAsia"/>
          <w:sz w:val="24"/>
          <w:szCs w:val="24"/>
        </w:rPr>
        <w:t>表</w:t>
      </w:r>
      <w:r>
        <w:rPr>
          <w:rFonts w:hint="eastAsia"/>
          <w:sz w:val="24"/>
          <w:szCs w:val="24"/>
        </w:rPr>
        <w:t xml:space="preserve">5  </w:t>
      </w:r>
      <w:r>
        <w:rPr>
          <w:rFonts w:hint="eastAsia"/>
          <w:sz w:val="24"/>
          <w:szCs w:val="24"/>
        </w:rPr>
        <w:t>致病菌限量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847"/>
        <w:gridCol w:w="897"/>
        <w:gridCol w:w="974"/>
        <w:gridCol w:w="975"/>
        <w:gridCol w:w="2712"/>
      </w:tblGrid>
      <w:tr w:rsidR="005F4108" w14:paraId="1D4B997D" w14:textId="77777777">
        <w:tc>
          <w:tcPr>
            <w:tcW w:w="2523" w:type="dxa"/>
            <w:vMerge w:val="restart"/>
            <w:vAlign w:val="center"/>
          </w:tcPr>
          <w:p w14:paraId="3EC3F8DE" w14:textId="77777777" w:rsidR="005F4108" w:rsidRDefault="008E139D">
            <w:pPr>
              <w:rPr>
                <w:sz w:val="24"/>
                <w:szCs w:val="24"/>
              </w:rPr>
            </w:pPr>
            <w:r>
              <w:rPr>
                <w:rFonts w:hint="eastAsia"/>
                <w:sz w:val="24"/>
                <w:szCs w:val="24"/>
              </w:rPr>
              <w:t>项目</w:t>
            </w:r>
          </w:p>
        </w:tc>
        <w:tc>
          <w:tcPr>
            <w:tcW w:w="3693" w:type="dxa"/>
            <w:gridSpan w:val="4"/>
            <w:vAlign w:val="center"/>
          </w:tcPr>
          <w:p w14:paraId="7F2F3F2D" w14:textId="77777777" w:rsidR="005F4108" w:rsidRDefault="008E139D">
            <w:pPr>
              <w:rPr>
                <w:sz w:val="24"/>
                <w:szCs w:val="24"/>
              </w:rPr>
            </w:pPr>
            <w:r>
              <w:rPr>
                <w:rFonts w:hint="eastAsia"/>
                <w:sz w:val="24"/>
                <w:szCs w:val="24"/>
              </w:rPr>
              <w:t>采样方案</w:t>
            </w:r>
            <w:r>
              <w:rPr>
                <w:rFonts w:hint="eastAsia"/>
                <w:sz w:val="24"/>
                <w:szCs w:val="24"/>
                <w:vertAlign w:val="superscript"/>
              </w:rPr>
              <w:t>a</w:t>
            </w:r>
            <w:r>
              <w:rPr>
                <w:rFonts w:hint="eastAsia"/>
                <w:sz w:val="24"/>
                <w:szCs w:val="24"/>
              </w:rPr>
              <w:t>及限量</w:t>
            </w:r>
          </w:p>
        </w:tc>
        <w:tc>
          <w:tcPr>
            <w:tcW w:w="2712" w:type="dxa"/>
            <w:vMerge w:val="restart"/>
            <w:vAlign w:val="center"/>
          </w:tcPr>
          <w:p w14:paraId="52979C14" w14:textId="77777777" w:rsidR="005F4108" w:rsidRDefault="008E139D">
            <w:pPr>
              <w:rPr>
                <w:sz w:val="24"/>
                <w:szCs w:val="24"/>
              </w:rPr>
            </w:pPr>
            <w:r>
              <w:rPr>
                <w:rFonts w:hint="eastAsia"/>
                <w:sz w:val="24"/>
                <w:szCs w:val="24"/>
              </w:rPr>
              <w:t>检验方法</w:t>
            </w:r>
          </w:p>
        </w:tc>
      </w:tr>
      <w:tr w:rsidR="005F4108" w14:paraId="36FE0013" w14:textId="77777777">
        <w:tc>
          <w:tcPr>
            <w:tcW w:w="2523" w:type="dxa"/>
            <w:vMerge/>
            <w:vAlign w:val="center"/>
          </w:tcPr>
          <w:p w14:paraId="784C0B4D" w14:textId="77777777" w:rsidR="005F4108" w:rsidRDefault="005F4108">
            <w:pPr>
              <w:ind w:firstLineChars="200" w:firstLine="480"/>
              <w:rPr>
                <w:sz w:val="24"/>
                <w:szCs w:val="24"/>
              </w:rPr>
            </w:pPr>
          </w:p>
        </w:tc>
        <w:tc>
          <w:tcPr>
            <w:tcW w:w="847" w:type="dxa"/>
            <w:vAlign w:val="center"/>
          </w:tcPr>
          <w:p w14:paraId="185A8056" w14:textId="77777777" w:rsidR="005F4108" w:rsidRDefault="008E139D">
            <w:pPr>
              <w:ind w:firstLineChars="200" w:firstLine="480"/>
              <w:rPr>
                <w:sz w:val="24"/>
                <w:szCs w:val="24"/>
              </w:rPr>
            </w:pPr>
            <w:r>
              <w:rPr>
                <w:rFonts w:hint="eastAsia"/>
                <w:sz w:val="24"/>
                <w:szCs w:val="24"/>
              </w:rPr>
              <w:t>n</w:t>
            </w:r>
          </w:p>
        </w:tc>
        <w:tc>
          <w:tcPr>
            <w:tcW w:w="897" w:type="dxa"/>
            <w:vAlign w:val="center"/>
          </w:tcPr>
          <w:p w14:paraId="62FA245A" w14:textId="77777777" w:rsidR="005F4108" w:rsidRDefault="008E139D">
            <w:pPr>
              <w:ind w:firstLineChars="200" w:firstLine="480"/>
              <w:rPr>
                <w:sz w:val="24"/>
                <w:szCs w:val="24"/>
              </w:rPr>
            </w:pPr>
            <w:r>
              <w:rPr>
                <w:rFonts w:hint="eastAsia"/>
                <w:sz w:val="24"/>
                <w:szCs w:val="24"/>
              </w:rPr>
              <w:t>c</w:t>
            </w:r>
          </w:p>
        </w:tc>
        <w:tc>
          <w:tcPr>
            <w:tcW w:w="974" w:type="dxa"/>
            <w:vAlign w:val="center"/>
          </w:tcPr>
          <w:p w14:paraId="31518AFB" w14:textId="77777777" w:rsidR="005F4108" w:rsidRDefault="008E139D">
            <w:pPr>
              <w:ind w:firstLineChars="200" w:firstLine="480"/>
              <w:rPr>
                <w:sz w:val="24"/>
                <w:szCs w:val="24"/>
              </w:rPr>
            </w:pPr>
            <w:r>
              <w:rPr>
                <w:rFonts w:hint="eastAsia"/>
                <w:sz w:val="24"/>
                <w:szCs w:val="24"/>
              </w:rPr>
              <w:t>m</w:t>
            </w:r>
          </w:p>
        </w:tc>
        <w:tc>
          <w:tcPr>
            <w:tcW w:w="975" w:type="dxa"/>
            <w:vAlign w:val="center"/>
          </w:tcPr>
          <w:p w14:paraId="204D8372" w14:textId="77777777" w:rsidR="005F4108" w:rsidRDefault="008E139D">
            <w:pPr>
              <w:ind w:firstLineChars="200" w:firstLine="480"/>
              <w:rPr>
                <w:sz w:val="24"/>
                <w:szCs w:val="24"/>
              </w:rPr>
            </w:pPr>
            <w:r>
              <w:rPr>
                <w:rFonts w:hint="eastAsia"/>
                <w:sz w:val="24"/>
                <w:szCs w:val="24"/>
              </w:rPr>
              <w:t>M</w:t>
            </w:r>
          </w:p>
        </w:tc>
        <w:tc>
          <w:tcPr>
            <w:tcW w:w="2712" w:type="dxa"/>
            <w:vMerge/>
            <w:vAlign w:val="center"/>
          </w:tcPr>
          <w:p w14:paraId="58B87219" w14:textId="77777777" w:rsidR="005F4108" w:rsidRDefault="005F4108">
            <w:pPr>
              <w:ind w:firstLineChars="200" w:firstLine="480"/>
              <w:rPr>
                <w:sz w:val="24"/>
                <w:szCs w:val="24"/>
              </w:rPr>
            </w:pPr>
          </w:p>
        </w:tc>
      </w:tr>
      <w:tr w:rsidR="005F4108" w14:paraId="63F2342A" w14:textId="77777777">
        <w:tc>
          <w:tcPr>
            <w:tcW w:w="2523" w:type="dxa"/>
            <w:vAlign w:val="center"/>
          </w:tcPr>
          <w:p w14:paraId="4955AE52" w14:textId="77777777" w:rsidR="005F4108" w:rsidRDefault="008E139D">
            <w:pPr>
              <w:rPr>
                <w:sz w:val="24"/>
                <w:szCs w:val="24"/>
              </w:rPr>
            </w:pPr>
            <w:r>
              <w:rPr>
                <w:rFonts w:hint="eastAsia"/>
                <w:sz w:val="24"/>
                <w:szCs w:val="24"/>
              </w:rPr>
              <w:t>沙门氏菌</w:t>
            </w:r>
          </w:p>
        </w:tc>
        <w:tc>
          <w:tcPr>
            <w:tcW w:w="847" w:type="dxa"/>
            <w:vAlign w:val="center"/>
          </w:tcPr>
          <w:p w14:paraId="770D5C53" w14:textId="77777777" w:rsidR="005F4108" w:rsidRDefault="008E139D">
            <w:pPr>
              <w:ind w:firstLineChars="200" w:firstLine="480"/>
              <w:rPr>
                <w:sz w:val="24"/>
                <w:szCs w:val="24"/>
              </w:rPr>
            </w:pPr>
            <w:r>
              <w:rPr>
                <w:rFonts w:hint="eastAsia"/>
                <w:sz w:val="24"/>
                <w:szCs w:val="24"/>
              </w:rPr>
              <w:t>5</w:t>
            </w:r>
          </w:p>
        </w:tc>
        <w:tc>
          <w:tcPr>
            <w:tcW w:w="897" w:type="dxa"/>
            <w:vAlign w:val="center"/>
          </w:tcPr>
          <w:p w14:paraId="569BC281" w14:textId="77777777" w:rsidR="005F4108" w:rsidRDefault="008E139D">
            <w:pPr>
              <w:ind w:firstLineChars="200" w:firstLine="480"/>
              <w:rPr>
                <w:sz w:val="24"/>
                <w:szCs w:val="24"/>
              </w:rPr>
            </w:pPr>
            <w:r>
              <w:rPr>
                <w:rFonts w:hint="eastAsia"/>
                <w:sz w:val="24"/>
                <w:szCs w:val="24"/>
              </w:rPr>
              <w:t>0</w:t>
            </w:r>
          </w:p>
        </w:tc>
        <w:tc>
          <w:tcPr>
            <w:tcW w:w="974" w:type="dxa"/>
            <w:vAlign w:val="center"/>
          </w:tcPr>
          <w:p w14:paraId="3081AD80" w14:textId="77777777" w:rsidR="005F4108" w:rsidRDefault="008E139D">
            <w:pPr>
              <w:rPr>
                <w:sz w:val="24"/>
                <w:szCs w:val="24"/>
              </w:rPr>
            </w:pPr>
            <w:r>
              <w:rPr>
                <w:rFonts w:hint="eastAsia"/>
                <w:sz w:val="24"/>
                <w:szCs w:val="24"/>
              </w:rPr>
              <w:t xml:space="preserve">0/25g </w:t>
            </w:r>
          </w:p>
        </w:tc>
        <w:tc>
          <w:tcPr>
            <w:tcW w:w="975" w:type="dxa"/>
            <w:vAlign w:val="center"/>
          </w:tcPr>
          <w:p w14:paraId="79E9CAC8" w14:textId="77777777" w:rsidR="005F4108" w:rsidRDefault="008E139D">
            <w:pPr>
              <w:ind w:firstLineChars="200" w:firstLine="480"/>
              <w:rPr>
                <w:sz w:val="24"/>
                <w:szCs w:val="24"/>
              </w:rPr>
            </w:pPr>
            <w:r>
              <w:rPr>
                <w:rFonts w:hint="eastAsia"/>
                <w:sz w:val="24"/>
                <w:szCs w:val="24"/>
              </w:rPr>
              <w:t>--</w:t>
            </w:r>
          </w:p>
        </w:tc>
        <w:tc>
          <w:tcPr>
            <w:tcW w:w="2712" w:type="dxa"/>
            <w:vAlign w:val="center"/>
          </w:tcPr>
          <w:p w14:paraId="19155F35" w14:textId="77777777" w:rsidR="005F4108" w:rsidRDefault="008E139D">
            <w:pPr>
              <w:rPr>
                <w:sz w:val="24"/>
                <w:szCs w:val="24"/>
              </w:rPr>
            </w:pPr>
            <w:r>
              <w:rPr>
                <w:rFonts w:hint="eastAsia"/>
                <w:sz w:val="24"/>
                <w:szCs w:val="24"/>
              </w:rPr>
              <w:t>GB 4789.4</w:t>
            </w:r>
          </w:p>
        </w:tc>
      </w:tr>
      <w:tr w:rsidR="005F4108" w14:paraId="43BA45FB" w14:textId="77777777">
        <w:tc>
          <w:tcPr>
            <w:tcW w:w="2523" w:type="dxa"/>
            <w:vAlign w:val="center"/>
          </w:tcPr>
          <w:p w14:paraId="5DC82D23" w14:textId="77777777" w:rsidR="005F4108" w:rsidRDefault="008E139D">
            <w:pPr>
              <w:rPr>
                <w:sz w:val="24"/>
                <w:szCs w:val="24"/>
              </w:rPr>
            </w:pPr>
            <w:r>
              <w:rPr>
                <w:rFonts w:hint="eastAsia"/>
                <w:sz w:val="24"/>
                <w:szCs w:val="24"/>
              </w:rPr>
              <w:t>金黄色葡萄球菌</w:t>
            </w:r>
          </w:p>
        </w:tc>
        <w:tc>
          <w:tcPr>
            <w:tcW w:w="847" w:type="dxa"/>
            <w:vAlign w:val="center"/>
          </w:tcPr>
          <w:p w14:paraId="6378778C" w14:textId="77777777" w:rsidR="005F4108" w:rsidRDefault="008E139D">
            <w:pPr>
              <w:ind w:firstLineChars="200" w:firstLine="480"/>
              <w:rPr>
                <w:sz w:val="24"/>
                <w:szCs w:val="24"/>
              </w:rPr>
            </w:pPr>
            <w:r>
              <w:rPr>
                <w:rFonts w:hint="eastAsia"/>
                <w:sz w:val="24"/>
                <w:szCs w:val="24"/>
              </w:rPr>
              <w:t>5</w:t>
            </w:r>
          </w:p>
        </w:tc>
        <w:tc>
          <w:tcPr>
            <w:tcW w:w="897" w:type="dxa"/>
            <w:vAlign w:val="center"/>
          </w:tcPr>
          <w:p w14:paraId="1F8F1BEA" w14:textId="77777777" w:rsidR="005F4108" w:rsidRDefault="008E139D">
            <w:pPr>
              <w:ind w:firstLineChars="200" w:firstLine="480"/>
              <w:rPr>
                <w:sz w:val="24"/>
                <w:szCs w:val="24"/>
              </w:rPr>
            </w:pPr>
            <w:r>
              <w:rPr>
                <w:rFonts w:hint="eastAsia"/>
                <w:sz w:val="24"/>
                <w:szCs w:val="24"/>
              </w:rPr>
              <w:t>0</w:t>
            </w:r>
          </w:p>
        </w:tc>
        <w:tc>
          <w:tcPr>
            <w:tcW w:w="974" w:type="dxa"/>
            <w:vAlign w:val="center"/>
          </w:tcPr>
          <w:p w14:paraId="502EA29E" w14:textId="77777777" w:rsidR="005F4108" w:rsidRDefault="008E139D">
            <w:pPr>
              <w:rPr>
                <w:sz w:val="24"/>
                <w:szCs w:val="24"/>
              </w:rPr>
            </w:pPr>
            <w:r>
              <w:rPr>
                <w:rFonts w:hint="eastAsia"/>
                <w:sz w:val="24"/>
                <w:szCs w:val="24"/>
              </w:rPr>
              <w:t xml:space="preserve">0/25g </w:t>
            </w:r>
          </w:p>
        </w:tc>
        <w:tc>
          <w:tcPr>
            <w:tcW w:w="975" w:type="dxa"/>
            <w:vAlign w:val="center"/>
          </w:tcPr>
          <w:p w14:paraId="28217399" w14:textId="77777777" w:rsidR="005F4108" w:rsidRDefault="008E139D">
            <w:pPr>
              <w:ind w:firstLineChars="200" w:firstLine="480"/>
              <w:rPr>
                <w:sz w:val="24"/>
                <w:szCs w:val="24"/>
              </w:rPr>
            </w:pPr>
            <w:r>
              <w:rPr>
                <w:rFonts w:hint="eastAsia"/>
                <w:sz w:val="24"/>
                <w:szCs w:val="24"/>
              </w:rPr>
              <w:t>--</w:t>
            </w:r>
          </w:p>
        </w:tc>
        <w:tc>
          <w:tcPr>
            <w:tcW w:w="2712" w:type="dxa"/>
            <w:vAlign w:val="center"/>
          </w:tcPr>
          <w:p w14:paraId="265C7326" w14:textId="77777777" w:rsidR="005F4108" w:rsidRDefault="008E139D">
            <w:pPr>
              <w:rPr>
                <w:sz w:val="24"/>
                <w:szCs w:val="24"/>
              </w:rPr>
            </w:pPr>
            <w:r>
              <w:rPr>
                <w:rFonts w:hint="eastAsia"/>
                <w:sz w:val="24"/>
                <w:szCs w:val="24"/>
              </w:rPr>
              <w:t>GB 4789.10</w:t>
            </w:r>
            <w:r>
              <w:rPr>
                <w:rFonts w:hint="eastAsia"/>
                <w:sz w:val="24"/>
                <w:szCs w:val="24"/>
              </w:rPr>
              <w:t>第二法</w:t>
            </w:r>
          </w:p>
        </w:tc>
      </w:tr>
      <w:tr w:rsidR="005F4108" w14:paraId="27C259E8" w14:textId="77777777">
        <w:tc>
          <w:tcPr>
            <w:tcW w:w="8928" w:type="dxa"/>
            <w:gridSpan w:val="6"/>
            <w:vAlign w:val="center"/>
          </w:tcPr>
          <w:p w14:paraId="5C1B8B78" w14:textId="77777777" w:rsidR="005F4108" w:rsidRDefault="008E139D">
            <w:pPr>
              <w:rPr>
                <w:sz w:val="24"/>
                <w:szCs w:val="24"/>
              </w:rPr>
            </w:pPr>
            <w:r>
              <w:rPr>
                <w:rFonts w:hint="eastAsia"/>
                <w:sz w:val="24"/>
                <w:szCs w:val="24"/>
                <w:vertAlign w:val="superscript"/>
              </w:rPr>
              <w:t>a</w:t>
            </w:r>
            <w:r>
              <w:rPr>
                <w:rFonts w:hint="eastAsia"/>
                <w:sz w:val="24"/>
                <w:szCs w:val="24"/>
              </w:rPr>
              <w:t>样品的采集及处理按</w:t>
            </w:r>
            <w:r>
              <w:rPr>
                <w:rFonts w:hint="eastAsia"/>
                <w:sz w:val="24"/>
                <w:szCs w:val="24"/>
              </w:rPr>
              <w:t>GB 4789.1</w:t>
            </w:r>
            <w:r>
              <w:rPr>
                <w:rFonts w:hint="eastAsia"/>
                <w:sz w:val="24"/>
                <w:szCs w:val="24"/>
              </w:rPr>
              <w:t>和</w:t>
            </w:r>
            <w:r>
              <w:rPr>
                <w:rFonts w:hint="eastAsia"/>
                <w:sz w:val="24"/>
                <w:szCs w:val="24"/>
              </w:rPr>
              <w:t>GB/T4789.21</w:t>
            </w:r>
            <w:r>
              <w:rPr>
                <w:rFonts w:hint="eastAsia"/>
                <w:sz w:val="24"/>
                <w:szCs w:val="24"/>
              </w:rPr>
              <w:t>执行。</w:t>
            </w:r>
          </w:p>
        </w:tc>
      </w:tr>
    </w:tbl>
    <w:p w14:paraId="65FFCE8E" w14:textId="6461E546" w:rsidR="005F4108" w:rsidRDefault="005F4108">
      <w:pPr>
        <w:ind w:firstLineChars="200" w:firstLine="480"/>
        <w:rPr>
          <w:sz w:val="24"/>
          <w:szCs w:val="24"/>
        </w:rPr>
      </w:pPr>
    </w:p>
    <w:p w14:paraId="5F0E56BC" w14:textId="642C616D" w:rsidR="00675FD3" w:rsidRPr="00E97BCE" w:rsidRDefault="00675FD3" w:rsidP="00675FD3">
      <w:pPr>
        <w:wordWrap w:val="0"/>
        <w:ind w:firstLine="560"/>
        <w:jc w:val="right"/>
        <w:rPr>
          <w:rFonts w:ascii="宋体" w:hAnsi="宋体"/>
          <w:sz w:val="28"/>
          <w:szCs w:val="28"/>
        </w:rPr>
      </w:pPr>
      <w:r w:rsidRPr="00E97BCE">
        <w:rPr>
          <w:rFonts w:ascii="宋体" w:hAnsi="宋体" w:hint="eastAsia"/>
          <w:sz w:val="28"/>
          <w:szCs w:val="28"/>
        </w:rPr>
        <w:t>《</w:t>
      </w:r>
      <w:r>
        <w:rPr>
          <w:rFonts w:ascii="宋体" w:hAnsi="宋体" w:hint="eastAsia"/>
          <w:sz w:val="28"/>
          <w:szCs w:val="28"/>
        </w:rPr>
        <w:t>罗汉果糖</w:t>
      </w:r>
      <w:r w:rsidRPr="00E97BCE">
        <w:rPr>
          <w:rFonts w:ascii="宋体" w:hAnsi="宋体" w:hint="eastAsia"/>
          <w:sz w:val="28"/>
          <w:szCs w:val="28"/>
        </w:rPr>
        <w:t>》标准起草组</w:t>
      </w:r>
    </w:p>
    <w:p w14:paraId="442245A2" w14:textId="77777777" w:rsidR="00675FD3" w:rsidRPr="00E97BCE" w:rsidRDefault="00675FD3" w:rsidP="00675FD3">
      <w:pPr>
        <w:ind w:firstLine="560"/>
        <w:jc w:val="right"/>
        <w:rPr>
          <w:rFonts w:ascii="宋体" w:hAnsi="宋体"/>
          <w:sz w:val="28"/>
          <w:szCs w:val="28"/>
        </w:rPr>
      </w:pPr>
      <w:r w:rsidRPr="00E97BCE">
        <w:rPr>
          <w:rFonts w:ascii="宋体" w:hAnsi="宋体" w:hint="eastAsia"/>
          <w:sz w:val="28"/>
          <w:szCs w:val="28"/>
        </w:rPr>
        <w:t>20</w:t>
      </w:r>
      <w:r w:rsidRPr="00E97BCE">
        <w:rPr>
          <w:rFonts w:ascii="宋体" w:hAnsi="宋体"/>
          <w:sz w:val="28"/>
          <w:szCs w:val="28"/>
        </w:rPr>
        <w:t>20</w:t>
      </w:r>
      <w:r w:rsidRPr="00E97BCE">
        <w:rPr>
          <w:rFonts w:ascii="宋体" w:hAnsi="宋体" w:hint="eastAsia"/>
          <w:sz w:val="28"/>
          <w:szCs w:val="28"/>
        </w:rPr>
        <w:t>年3月</w:t>
      </w:r>
    </w:p>
    <w:p w14:paraId="1AA5A096" w14:textId="77777777" w:rsidR="00675FD3" w:rsidRDefault="00675FD3">
      <w:pPr>
        <w:ind w:firstLineChars="200" w:firstLine="480"/>
        <w:rPr>
          <w:sz w:val="24"/>
          <w:szCs w:val="24"/>
        </w:rPr>
      </w:pPr>
    </w:p>
    <w:sectPr w:rsidR="00675FD3">
      <w:footerReference w:type="even" r:id="rId8"/>
      <w:footerReference w:type="default" r:id="rId9"/>
      <w:pgSz w:w="11907" w:h="16840"/>
      <w:pgMar w:top="1418" w:right="1197" w:bottom="1418" w:left="10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95D32" w14:textId="77777777" w:rsidR="00336A4D" w:rsidRDefault="00336A4D">
      <w:pPr>
        <w:spacing w:line="240" w:lineRule="auto"/>
      </w:pPr>
      <w:r>
        <w:separator/>
      </w:r>
    </w:p>
  </w:endnote>
  <w:endnote w:type="continuationSeparator" w:id="0">
    <w:p w14:paraId="47308C7C" w14:textId="77777777" w:rsidR="00336A4D" w:rsidRDefault="00336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AAD0" w14:textId="77777777" w:rsidR="005F4108" w:rsidRDefault="008E139D">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5</w:t>
    </w:r>
    <w:r>
      <w:rPr>
        <w:rStyle w:val="af9"/>
      </w:rPr>
      <w:fldChar w:fldCharType="end"/>
    </w:r>
  </w:p>
  <w:p w14:paraId="6FEAC48D" w14:textId="77777777" w:rsidR="005F4108" w:rsidRDefault="005F4108">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76FE6" w14:textId="77777777" w:rsidR="005F4108" w:rsidRDefault="008E139D">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3</w:t>
    </w:r>
    <w:r>
      <w:rPr>
        <w:rStyle w:val="af9"/>
      </w:rPr>
      <w:fldChar w:fldCharType="end"/>
    </w:r>
  </w:p>
  <w:p w14:paraId="221CB0E9" w14:textId="77777777" w:rsidR="005F4108" w:rsidRDefault="005F4108">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CA9B" w14:textId="77777777" w:rsidR="00336A4D" w:rsidRDefault="00336A4D">
      <w:pPr>
        <w:spacing w:line="240" w:lineRule="auto"/>
      </w:pPr>
      <w:r>
        <w:separator/>
      </w:r>
    </w:p>
  </w:footnote>
  <w:footnote w:type="continuationSeparator" w:id="0">
    <w:p w14:paraId="4825B573" w14:textId="77777777" w:rsidR="00336A4D" w:rsidRDefault="00336A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620FE2"/>
    <w:multiLevelType w:val="singleLevel"/>
    <w:tmpl w:val="E4620FE2"/>
    <w:lvl w:ilvl="0">
      <w:start w:val="2"/>
      <w:numFmt w:val="chineseCounting"/>
      <w:suff w:val="nothing"/>
      <w:lvlText w:val="%1、"/>
      <w:lvlJc w:val="left"/>
      <w:rPr>
        <w:rFonts w:hint="eastAsia"/>
      </w:rPr>
    </w:lvl>
  </w:abstractNum>
  <w:abstractNum w:abstractNumId="1" w15:restartNumberingAfterBreak="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pStyle w:val="a"/>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15:restartNumberingAfterBreak="0">
    <w:nsid w:val="1FC91163"/>
    <w:multiLevelType w:val="multilevel"/>
    <w:tmpl w:val="1FC91163"/>
    <w:lvl w:ilvl="0">
      <w:start w:val="1"/>
      <w:numFmt w:val="decimal"/>
      <w:pStyle w:val="a0"/>
      <w:suff w:val="nothing"/>
      <w:lvlText w:val="%1　"/>
      <w:lvlJc w:val="left"/>
      <w:pPr>
        <w:ind w:left="568"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57D3FBC"/>
    <w:multiLevelType w:val="multilevel"/>
    <w:tmpl w:val="657D3FBC"/>
    <w:lvl w:ilvl="0">
      <w:start w:val="1"/>
      <w:numFmt w:val="upperLetter"/>
      <w:pStyle w:val="a1"/>
      <w:suff w:val="nothing"/>
      <w:lvlText w:val="附　录　%1"/>
      <w:lvlJc w:val="left"/>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start w:val="1"/>
      <w:numFmt w:val="decimal"/>
      <w:pStyle w:val="a2"/>
      <w:suff w:val="nothing"/>
      <w:lvlText w:val="%1.%2　"/>
      <w:lvlJc w:val="left"/>
      <w:pPr>
        <w:ind w:left="14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2">
      <w:start w:val="1"/>
      <w:numFmt w:val="decimal"/>
      <w:pStyle w:val="a3"/>
      <w:suff w:val="nothing"/>
      <w:lvlText w:val="%1.%2.%3　"/>
      <w:lvlJc w:val="left"/>
      <w:pPr>
        <w:ind w:left="1135"/>
      </w:pPr>
      <w:rPr>
        <w:rFonts w:ascii="黑体" w:eastAsia="黑体" w:hAnsi="黑体" w:cs="Times New Roman"/>
        <w:b w:val="0"/>
        <w:bCs w:val="0"/>
        <w:i w:val="0"/>
        <w:iCs w:val="0"/>
        <w:caps w:val="0"/>
        <w:smallCaps w:val="0"/>
        <w:strike w:val="0"/>
        <w:dstrike w:val="0"/>
        <w:outline w:val="0"/>
        <w:shadow w:val="0"/>
        <w:emboss w:val="0"/>
        <w:imprint w:val="0"/>
        <w:snapToGrid w:val="0"/>
        <w:vanish w:val="0"/>
        <w:color w:val="auto"/>
        <w:spacing w:val="0"/>
        <w:w w:val="100"/>
        <w:kern w:val="2"/>
        <w:position w:val="0"/>
        <w:sz w:val="20"/>
        <w:szCs w:val="20"/>
        <w:u w:val="none"/>
        <w:vertAlign w:val="baseline"/>
      </w:rPr>
    </w:lvl>
    <w:lvl w:ilvl="3">
      <w:start w:val="1"/>
      <w:numFmt w:val="decimal"/>
      <w:pStyle w:val="a4"/>
      <w:suff w:val="nothing"/>
      <w:lvlText w:val="%1.%2.%3.%4　"/>
      <w:lvlJc w:val="left"/>
      <w:rPr>
        <w:rFonts w:ascii="黑体" w:eastAsia="黑体" w:hAnsi="Times New Roman" w:cs="Times New Roman" w:hint="eastAsia"/>
        <w:b w:val="0"/>
        <w:i w:val="0"/>
        <w:sz w:val="21"/>
      </w:rPr>
    </w:lvl>
    <w:lvl w:ilvl="4">
      <w:start w:val="1"/>
      <w:numFmt w:val="decimal"/>
      <w:pStyle w:val="a5"/>
      <w:suff w:val="nothing"/>
      <w:lvlText w:val="%1.%2.%3.%4.%5　"/>
      <w:lvlJc w:val="left"/>
      <w:rPr>
        <w:rFonts w:ascii="黑体" w:eastAsia="黑体" w:hAnsi="Times New Roman" w:cs="Times New Roman" w:hint="eastAsia"/>
        <w:b w:val="0"/>
        <w:i w:val="0"/>
        <w:sz w:val="21"/>
      </w:rPr>
    </w:lvl>
    <w:lvl w:ilvl="5">
      <w:start w:val="1"/>
      <w:numFmt w:val="decimal"/>
      <w:pStyle w:val="a6"/>
      <w:suff w:val="nothing"/>
      <w:lvlText w:val="%1.%2.%3.%4.%5.%6　"/>
      <w:lvlJc w:val="left"/>
      <w:rPr>
        <w:rFonts w:ascii="黑体" w:eastAsia="黑体" w:hAnsi="Times New Roman" w:cs="Times New Roman" w:hint="eastAsia"/>
        <w:b w:val="0"/>
        <w:i w:val="0"/>
        <w:sz w:val="21"/>
      </w:rPr>
    </w:lvl>
    <w:lvl w:ilvl="6">
      <w:start w:val="1"/>
      <w:numFmt w:val="decimal"/>
      <w:pStyle w:val="a7"/>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249C"/>
    <w:rsid w:val="00094A1D"/>
    <w:rsid w:val="000D6F68"/>
    <w:rsid w:val="00140433"/>
    <w:rsid w:val="001631F6"/>
    <w:rsid w:val="00172A27"/>
    <w:rsid w:val="001740C4"/>
    <w:rsid w:val="00191AEA"/>
    <w:rsid w:val="001B34C9"/>
    <w:rsid w:val="001B6E05"/>
    <w:rsid w:val="001C7BA6"/>
    <w:rsid w:val="001D15D8"/>
    <w:rsid w:val="001E2D1C"/>
    <w:rsid w:val="001E2F2E"/>
    <w:rsid w:val="00220A0B"/>
    <w:rsid w:val="002970E1"/>
    <w:rsid w:val="002A5FF0"/>
    <w:rsid w:val="002B1ED0"/>
    <w:rsid w:val="002C557D"/>
    <w:rsid w:val="002C783E"/>
    <w:rsid w:val="002F36E8"/>
    <w:rsid w:val="00312547"/>
    <w:rsid w:val="00322E06"/>
    <w:rsid w:val="003366A3"/>
    <w:rsid w:val="00336A4D"/>
    <w:rsid w:val="00392EB2"/>
    <w:rsid w:val="003E7E9A"/>
    <w:rsid w:val="004141D0"/>
    <w:rsid w:val="00430549"/>
    <w:rsid w:val="00494A90"/>
    <w:rsid w:val="004A1A6E"/>
    <w:rsid w:val="00521961"/>
    <w:rsid w:val="005325BF"/>
    <w:rsid w:val="005869FC"/>
    <w:rsid w:val="005F4108"/>
    <w:rsid w:val="00607A50"/>
    <w:rsid w:val="00675FD3"/>
    <w:rsid w:val="006A279C"/>
    <w:rsid w:val="006C7E43"/>
    <w:rsid w:val="00702B2D"/>
    <w:rsid w:val="007315C7"/>
    <w:rsid w:val="007618E3"/>
    <w:rsid w:val="007B1FB1"/>
    <w:rsid w:val="007C0779"/>
    <w:rsid w:val="008346CC"/>
    <w:rsid w:val="008B3B75"/>
    <w:rsid w:val="008E139D"/>
    <w:rsid w:val="008F01CD"/>
    <w:rsid w:val="008F1926"/>
    <w:rsid w:val="00902596"/>
    <w:rsid w:val="00931178"/>
    <w:rsid w:val="009422B2"/>
    <w:rsid w:val="00967C16"/>
    <w:rsid w:val="009B5378"/>
    <w:rsid w:val="009B703F"/>
    <w:rsid w:val="009C77F4"/>
    <w:rsid w:val="00A10DFF"/>
    <w:rsid w:val="00A567A0"/>
    <w:rsid w:val="00AE461C"/>
    <w:rsid w:val="00AE6FD8"/>
    <w:rsid w:val="00B262EE"/>
    <w:rsid w:val="00BC203D"/>
    <w:rsid w:val="00C16CF4"/>
    <w:rsid w:val="00C47002"/>
    <w:rsid w:val="00C54973"/>
    <w:rsid w:val="00CD1A69"/>
    <w:rsid w:val="00CD6AA5"/>
    <w:rsid w:val="00D0005F"/>
    <w:rsid w:val="00D07CE5"/>
    <w:rsid w:val="00D22848"/>
    <w:rsid w:val="00D4299D"/>
    <w:rsid w:val="00D63549"/>
    <w:rsid w:val="00D933A3"/>
    <w:rsid w:val="00DC21E3"/>
    <w:rsid w:val="00E2577C"/>
    <w:rsid w:val="00E861DC"/>
    <w:rsid w:val="00E879EA"/>
    <w:rsid w:val="00F44522"/>
    <w:rsid w:val="00F5281B"/>
    <w:rsid w:val="00F57785"/>
    <w:rsid w:val="00F87709"/>
    <w:rsid w:val="00FA1593"/>
    <w:rsid w:val="00FF4E73"/>
    <w:rsid w:val="024906CA"/>
    <w:rsid w:val="027C2D0B"/>
    <w:rsid w:val="0358267A"/>
    <w:rsid w:val="03A3013F"/>
    <w:rsid w:val="03ED64AD"/>
    <w:rsid w:val="04633480"/>
    <w:rsid w:val="060B4E97"/>
    <w:rsid w:val="06534019"/>
    <w:rsid w:val="06F96486"/>
    <w:rsid w:val="07BD4889"/>
    <w:rsid w:val="093158B3"/>
    <w:rsid w:val="0A1539FC"/>
    <w:rsid w:val="0C67352F"/>
    <w:rsid w:val="0C875E7F"/>
    <w:rsid w:val="0DAB0838"/>
    <w:rsid w:val="0DE96771"/>
    <w:rsid w:val="0E7C47C4"/>
    <w:rsid w:val="0F653FC1"/>
    <w:rsid w:val="10732AFC"/>
    <w:rsid w:val="11185786"/>
    <w:rsid w:val="11943A1A"/>
    <w:rsid w:val="120A3DF2"/>
    <w:rsid w:val="13C56090"/>
    <w:rsid w:val="152B0B80"/>
    <w:rsid w:val="15EE3688"/>
    <w:rsid w:val="16256190"/>
    <w:rsid w:val="16270E54"/>
    <w:rsid w:val="16551118"/>
    <w:rsid w:val="185A2E80"/>
    <w:rsid w:val="18672C2D"/>
    <w:rsid w:val="18B815DB"/>
    <w:rsid w:val="198A1C25"/>
    <w:rsid w:val="1AAC7292"/>
    <w:rsid w:val="1C4A13EF"/>
    <w:rsid w:val="1D6B7061"/>
    <w:rsid w:val="1D7C1B2C"/>
    <w:rsid w:val="1DAD2B30"/>
    <w:rsid w:val="1DFC533E"/>
    <w:rsid w:val="1E3272BF"/>
    <w:rsid w:val="2046396A"/>
    <w:rsid w:val="22DF7F1A"/>
    <w:rsid w:val="232E4A33"/>
    <w:rsid w:val="23583565"/>
    <w:rsid w:val="238820C4"/>
    <w:rsid w:val="23F5630E"/>
    <w:rsid w:val="24AE09B8"/>
    <w:rsid w:val="2503772B"/>
    <w:rsid w:val="25254CB0"/>
    <w:rsid w:val="265A660F"/>
    <w:rsid w:val="279E6DA2"/>
    <w:rsid w:val="282E67D0"/>
    <w:rsid w:val="286D3EED"/>
    <w:rsid w:val="28AC4A0A"/>
    <w:rsid w:val="28DE6EBA"/>
    <w:rsid w:val="296D0033"/>
    <w:rsid w:val="29FC35A3"/>
    <w:rsid w:val="2A8638F4"/>
    <w:rsid w:val="2AED7DD8"/>
    <w:rsid w:val="2C2F5084"/>
    <w:rsid w:val="2DDB5876"/>
    <w:rsid w:val="2DE5390C"/>
    <w:rsid w:val="2DE80642"/>
    <w:rsid w:val="2E2F186C"/>
    <w:rsid w:val="2EA265BE"/>
    <w:rsid w:val="2EE7740C"/>
    <w:rsid w:val="2F5147E6"/>
    <w:rsid w:val="2FF80B9C"/>
    <w:rsid w:val="3013416D"/>
    <w:rsid w:val="319E1C4D"/>
    <w:rsid w:val="31FE63EF"/>
    <w:rsid w:val="322955D7"/>
    <w:rsid w:val="32A303F2"/>
    <w:rsid w:val="32D56810"/>
    <w:rsid w:val="335E1A6B"/>
    <w:rsid w:val="34306457"/>
    <w:rsid w:val="35070D50"/>
    <w:rsid w:val="363155A4"/>
    <w:rsid w:val="36553D1F"/>
    <w:rsid w:val="36E36ADE"/>
    <w:rsid w:val="3776178D"/>
    <w:rsid w:val="3877028A"/>
    <w:rsid w:val="39917D83"/>
    <w:rsid w:val="3A912815"/>
    <w:rsid w:val="3B1837F7"/>
    <w:rsid w:val="3B4B4EA7"/>
    <w:rsid w:val="3C8C4E63"/>
    <w:rsid w:val="3DD83A48"/>
    <w:rsid w:val="3E0A6977"/>
    <w:rsid w:val="3E8C1862"/>
    <w:rsid w:val="3EB3411C"/>
    <w:rsid w:val="3F821F12"/>
    <w:rsid w:val="401A6241"/>
    <w:rsid w:val="40291BD6"/>
    <w:rsid w:val="40E73302"/>
    <w:rsid w:val="411F7066"/>
    <w:rsid w:val="42353539"/>
    <w:rsid w:val="433219CF"/>
    <w:rsid w:val="434C48AF"/>
    <w:rsid w:val="43510543"/>
    <w:rsid w:val="44EE55A7"/>
    <w:rsid w:val="458668EB"/>
    <w:rsid w:val="45E6073C"/>
    <w:rsid w:val="45FA607E"/>
    <w:rsid w:val="47803D2E"/>
    <w:rsid w:val="4A6E2CF7"/>
    <w:rsid w:val="4B2C01CA"/>
    <w:rsid w:val="4BB32901"/>
    <w:rsid w:val="4C4C3186"/>
    <w:rsid w:val="4D965AC0"/>
    <w:rsid w:val="4DBC2D83"/>
    <w:rsid w:val="4FDF2534"/>
    <w:rsid w:val="507A0885"/>
    <w:rsid w:val="50BA3988"/>
    <w:rsid w:val="510852E1"/>
    <w:rsid w:val="51C366FE"/>
    <w:rsid w:val="51D242D8"/>
    <w:rsid w:val="525E2E4F"/>
    <w:rsid w:val="53CD7D41"/>
    <w:rsid w:val="53F339E4"/>
    <w:rsid w:val="55DE6CAF"/>
    <w:rsid w:val="568E0DC3"/>
    <w:rsid w:val="5783405C"/>
    <w:rsid w:val="58EA40C6"/>
    <w:rsid w:val="593132D0"/>
    <w:rsid w:val="5A3A4227"/>
    <w:rsid w:val="5A653FA0"/>
    <w:rsid w:val="5A6A7E5D"/>
    <w:rsid w:val="5AF136BE"/>
    <w:rsid w:val="5B001F78"/>
    <w:rsid w:val="5B3969F0"/>
    <w:rsid w:val="5B5038BE"/>
    <w:rsid w:val="5CA442DD"/>
    <w:rsid w:val="5CB04013"/>
    <w:rsid w:val="5DFA275C"/>
    <w:rsid w:val="5E510BC1"/>
    <w:rsid w:val="5E8D369B"/>
    <w:rsid w:val="5E9134A9"/>
    <w:rsid w:val="5FC836E5"/>
    <w:rsid w:val="6009420D"/>
    <w:rsid w:val="603F34D4"/>
    <w:rsid w:val="60474C5A"/>
    <w:rsid w:val="60675263"/>
    <w:rsid w:val="607628CA"/>
    <w:rsid w:val="61C464E0"/>
    <w:rsid w:val="622A2DB7"/>
    <w:rsid w:val="64560527"/>
    <w:rsid w:val="65906DB2"/>
    <w:rsid w:val="67DC000F"/>
    <w:rsid w:val="6B0D0CFB"/>
    <w:rsid w:val="6B505C36"/>
    <w:rsid w:val="6B7F1D3F"/>
    <w:rsid w:val="6D4A4A8D"/>
    <w:rsid w:val="6D89569F"/>
    <w:rsid w:val="6DA44949"/>
    <w:rsid w:val="6DCF024C"/>
    <w:rsid w:val="6E8517F7"/>
    <w:rsid w:val="6F762701"/>
    <w:rsid w:val="6F9F3821"/>
    <w:rsid w:val="70BB4096"/>
    <w:rsid w:val="712012BD"/>
    <w:rsid w:val="7167383B"/>
    <w:rsid w:val="738A6040"/>
    <w:rsid w:val="748E0589"/>
    <w:rsid w:val="7496577E"/>
    <w:rsid w:val="75220F7C"/>
    <w:rsid w:val="756E53FF"/>
    <w:rsid w:val="76973732"/>
    <w:rsid w:val="77460DC0"/>
    <w:rsid w:val="778D43E7"/>
    <w:rsid w:val="77A319EF"/>
    <w:rsid w:val="782D4932"/>
    <w:rsid w:val="785436CE"/>
    <w:rsid w:val="797A0142"/>
    <w:rsid w:val="7A0C767C"/>
    <w:rsid w:val="7ADB457A"/>
    <w:rsid w:val="7C003202"/>
    <w:rsid w:val="7D270556"/>
    <w:rsid w:val="7D910460"/>
    <w:rsid w:val="7FBB2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804730"/>
  <w15:docId w15:val="{D4DE0799-15F1-4D57-BC2A-496A98EC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uiPriority="0" w:unhideWhenUsed="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locked="1" w:semiHidden="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adjustRightInd w:val="0"/>
      <w:spacing w:line="360" w:lineRule="auto"/>
      <w:jc w:val="both"/>
      <w:textAlignment w:val="baseline"/>
    </w:pPr>
    <w:rPr>
      <w:kern w:val="2"/>
      <w:sz w:val="21"/>
    </w:rPr>
  </w:style>
  <w:style w:type="paragraph" w:styleId="1">
    <w:name w:val="heading 1"/>
    <w:basedOn w:val="a8"/>
    <w:next w:val="a8"/>
    <w:qFormat/>
    <w:pPr>
      <w:keepNext/>
      <w:keepLines/>
      <w:spacing w:before="340" w:after="330" w:line="576" w:lineRule="auto"/>
      <w:outlineLvl w:val="0"/>
    </w:pPr>
    <w:rPr>
      <w:b/>
      <w:kern w:val="44"/>
      <w:sz w:val="44"/>
    </w:rPr>
  </w:style>
  <w:style w:type="paragraph" w:styleId="2">
    <w:name w:val="heading 2"/>
    <w:basedOn w:val="a8"/>
    <w:next w:val="a8"/>
    <w:unhideWhenUsed/>
    <w:qFormat/>
    <w:pPr>
      <w:keepNext/>
      <w:keepLines/>
      <w:spacing w:before="260" w:after="260" w:line="413" w:lineRule="auto"/>
      <w:outlineLvl w:val="1"/>
    </w:pPr>
    <w:rPr>
      <w:rFonts w:ascii="Arial" w:eastAsia="黑体" w:hAnsi="Arial"/>
      <w:b/>
      <w:sz w:val="32"/>
    </w:rPr>
  </w:style>
  <w:style w:type="paragraph" w:styleId="3">
    <w:name w:val="heading 3"/>
    <w:basedOn w:val="a8"/>
    <w:next w:val="a8"/>
    <w:link w:val="30"/>
    <w:uiPriority w:val="99"/>
    <w:qFormat/>
    <w:pPr>
      <w:widowControl/>
      <w:adjustRightInd/>
      <w:spacing w:line="240" w:lineRule="auto"/>
      <w:jc w:val="left"/>
      <w:textAlignment w:val="auto"/>
      <w:outlineLvl w:val="2"/>
    </w:pPr>
    <w:rPr>
      <w:rFonts w:ascii="宋体" w:hAnsi="宋体" w:cs="宋体"/>
      <w:b/>
      <w:bCs/>
      <w:kern w:val="0"/>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unhideWhenUsed/>
    <w:qFormat/>
    <w:locked/>
    <w:pPr>
      <w:jc w:val="left"/>
    </w:pPr>
  </w:style>
  <w:style w:type="paragraph" w:styleId="ad">
    <w:name w:val="Body Text Indent"/>
    <w:basedOn w:val="a8"/>
    <w:link w:val="ae"/>
    <w:uiPriority w:val="99"/>
    <w:qFormat/>
    <w:pPr>
      <w:ind w:firstLine="480"/>
    </w:pPr>
  </w:style>
  <w:style w:type="paragraph" w:styleId="af">
    <w:name w:val="Date"/>
    <w:basedOn w:val="a8"/>
    <w:next w:val="a8"/>
    <w:link w:val="af0"/>
    <w:uiPriority w:val="99"/>
    <w:qFormat/>
    <w:pPr>
      <w:ind w:leftChars="2500" w:left="100"/>
    </w:pPr>
  </w:style>
  <w:style w:type="paragraph" w:styleId="af1">
    <w:name w:val="Balloon Text"/>
    <w:basedOn w:val="a8"/>
    <w:link w:val="af2"/>
    <w:uiPriority w:val="99"/>
    <w:qFormat/>
    <w:pPr>
      <w:spacing w:line="240" w:lineRule="auto"/>
    </w:pPr>
    <w:rPr>
      <w:sz w:val="18"/>
      <w:szCs w:val="18"/>
    </w:rPr>
  </w:style>
  <w:style w:type="paragraph" w:styleId="af3">
    <w:name w:val="footer"/>
    <w:basedOn w:val="a8"/>
    <w:link w:val="af4"/>
    <w:uiPriority w:val="99"/>
    <w:qFormat/>
    <w:pPr>
      <w:tabs>
        <w:tab w:val="center" w:pos="4153"/>
        <w:tab w:val="right" w:pos="8306"/>
      </w:tabs>
      <w:snapToGrid w:val="0"/>
      <w:jc w:val="left"/>
    </w:pPr>
    <w:rPr>
      <w:sz w:val="18"/>
      <w:szCs w:val="18"/>
    </w:rPr>
  </w:style>
  <w:style w:type="paragraph" w:styleId="af5">
    <w:name w:val="header"/>
    <w:basedOn w:val="a8"/>
    <w:link w:val="af6"/>
    <w:uiPriority w:val="99"/>
    <w:qFormat/>
    <w:pPr>
      <w:pBdr>
        <w:bottom w:val="single" w:sz="6" w:space="1" w:color="auto"/>
      </w:pBdr>
      <w:tabs>
        <w:tab w:val="center" w:pos="4153"/>
        <w:tab w:val="right" w:pos="8306"/>
      </w:tabs>
      <w:snapToGrid w:val="0"/>
      <w:jc w:val="center"/>
    </w:pPr>
    <w:rPr>
      <w:sz w:val="18"/>
      <w:szCs w:val="18"/>
    </w:rPr>
  </w:style>
  <w:style w:type="paragraph" w:styleId="af7">
    <w:name w:val="Normal (Web)"/>
    <w:basedOn w:val="a8"/>
    <w:uiPriority w:val="99"/>
    <w:qFormat/>
    <w:pPr>
      <w:spacing w:beforeAutospacing="1" w:afterAutospacing="1"/>
      <w:jc w:val="left"/>
    </w:pPr>
    <w:rPr>
      <w:kern w:val="0"/>
      <w:sz w:val="24"/>
    </w:rPr>
  </w:style>
  <w:style w:type="table" w:styleId="af8">
    <w:name w:val="Table Grid"/>
    <w:basedOn w:val="aa"/>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Simple 1"/>
    <w:basedOn w:val="aa"/>
    <w:uiPriority w:val="99"/>
    <w:qFormat/>
    <w:pPr>
      <w:widowControl w:val="0"/>
      <w:autoSpaceDE w:val="0"/>
      <w:autoSpaceDN w:val="0"/>
      <w:adjustRightInd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character" w:styleId="af9">
    <w:name w:val="page number"/>
    <w:uiPriority w:val="99"/>
    <w:qFormat/>
    <w:rPr>
      <w:rFonts w:cs="Times New Roman"/>
    </w:rPr>
  </w:style>
  <w:style w:type="character" w:styleId="afa">
    <w:name w:val="Emphasis"/>
    <w:uiPriority w:val="99"/>
    <w:qFormat/>
    <w:rPr>
      <w:rFonts w:cs="Times New Roman"/>
      <w:color w:val="CC0000"/>
    </w:rPr>
  </w:style>
  <w:style w:type="character" w:styleId="afb">
    <w:name w:val="Hyperlink"/>
    <w:uiPriority w:val="99"/>
    <w:qFormat/>
    <w:rPr>
      <w:rFonts w:cs="Times New Roman"/>
      <w:color w:val="0000CC"/>
      <w:u w:val="single"/>
    </w:rPr>
  </w:style>
  <w:style w:type="character" w:styleId="HTML">
    <w:name w:val="HTML Cite"/>
    <w:uiPriority w:val="99"/>
    <w:qFormat/>
    <w:rPr>
      <w:rFonts w:cs="Times New Roman"/>
      <w:color w:val="741274"/>
    </w:rPr>
  </w:style>
  <w:style w:type="character" w:customStyle="1" w:styleId="30">
    <w:name w:val="标题 3 字符"/>
    <w:link w:val="3"/>
    <w:uiPriority w:val="99"/>
    <w:qFormat/>
    <w:locked/>
    <w:rPr>
      <w:rFonts w:ascii="宋体" w:eastAsia="宋体" w:hAnsi="宋体" w:cs="宋体"/>
      <w:b/>
      <w:bCs/>
      <w:kern w:val="0"/>
      <w:sz w:val="27"/>
      <w:szCs w:val="27"/>
    </w:rPr>
  </w:style>
  <w:style w:type="character" w:customStyle="1" w:styleId="ae">
    <w:name w:val="正文文本缩进 字符"/>
    <w:link w:val="ad"/>
    <w:uiPriority w:val="99"/>
    <w:semiHidden/>
    <w:qFormat/>
    <w:locked/>
    <w:rPr>
      <w:rFonts w:cs="Times New Roman"/>
      <w:sz w:val="20"/>
      <w:szCs w:val="20"/>
    </w:rPr>
  </w:style>
  <w:style w:type="character" w:customStyle="1" w:styleId="af0">
    <w:name w:val="日期 字符"/>
    <w:link w:val="af"/>
    <w:uiPriority w:val="99"/>
    <w:semiHidden/>
    <w:qFormat/>
    <w:locked/>
    <w:rPr>
      <w:rFonts w:ascii="Times New Roman" w:eastAsia="宋体" w:hAnsi="Times New Roman" w:cs="Times New Roman"/>
      <w:sz w:val="20"/>
      <w:szCs w:val="20"/>
    </w:rPr>
  </w:style>
  <w:style w:type="character" w:customStyle="1" w:styleId="af2">
    <w:name w:val="批注框文本 字符"/>
    <w:link w:val="af1"/>
    <w:uiPriority w:val="99"/>
    <w:semiHidden/>
    <w:qFormat/>
    <w:locked/>
    <w:rPr>
      <w:rFonts w:ascii="Times New Roman" w:eastAsia="宋体" w:hAnsi="Times New Roman" w:cs="Times New Roman"/>
      <w:sz w:val="18"/>
      <w:szCs w:val="18"/>
    </w:rPr>
  </w:style>
  <w:style w:type="character" w:customStyle="1" w:styleId="af4">
    <w:name w:val="页脚 字符"/>
    <w:link w:val="af3"/>
    <w:uiPriority w:val="99"/>
    <w:qFormat/>
    <w:locked/>
    <w:rPr>
      <w:rFonts w:cs="Times New Roman"/>
      <w:sz w:val="18"/>
      <w:szCs w:val="18"/>
    </w:rPr>
  </w:style>
  <w:style w:type="character" w:customStyle="1" w:styleId="af6">
    <w:name w:val="页眉 字符"/>
    <w:link w:val="af5"/>
    <w:uiPriority w:val="99"/>
    <w:qFormat/>
    <w:locked/>
    <w:rPr>
      <w:rFonts w:cs="Times New Roman"/>
      <w:sz w:val="18"/>
      <w:szCs w:val="18"/>
    </w:rPr>
  </w:style>
  <w:style w:type="character" w:customStyle="1" w:styleId="trans">
    <w:name w:val="trans"/>
    <w:uiPriority w:val="99"/>
    <w:qFormat/>
    <w:rPr>
      <w:rFonts w:cs="Times New Roman"/>
    </w:rPr>
  </w:style>
  <w:style w:type="paragraph" w:customStyle="1" w:styleId="a1">
    <w:name w:val="附录标识"/>
    <w:basedOn w:val="a8"/>
    <w:uiPriority w:val="99"/>
    <w:qFormat/>
    <w:pPr>
      <w:widowControl/>
      <w:numPr>
        <w:numId w:val="1"/>
      </w:numPr>
      <w:shd w:val="clear" w:color="FFFFFF" w:fill="FFFFFF"/>
      <w:tabs>
        <w:tab w:val="left" w:pos="6405"/>
      </w:tabs>
      <w:adjustRightInd/>
      <w:spacing w:before="640" w:after="200" w:line="240" w:lineRule="auto"/>
      <w:jc w:val="center"/>
      <w:textAlignment w:val="auto"/>
      <w:outlineLvl w:val="0"/>
    </w:pPr>
    <w:rPr>
      <w:rFonts w:ascii="黑体" w:eastAsia="黑体"/>
      <w:kern w:val="0"/>
    </w:rPr>
  </w:style>
  <w:style w:type="paragraph" w:customStyle="1" w:styleId="a2">
    <w:name w:val="附录章标题"/>
    <w:next w:val="afc"/>
    <w:link w:val="Char"/>
    <w:uiPriority w:val="99"/>
    <w:qFormat/>
    <w:pPr>
      <w:numPr>
        <w:ilvl w:val="1"/>
        <w:numId w:val="1"/>
      </w:numPr>
      <w:wordWrap w:val="0"/>
      <w:overflowPunct w:val="0"/>
      <w:autoSpaceDE w:val="0"/>
      <w:spacing w:beforeLines="50" w:afterLines="50"/>
      <w:jc w:val="both"/>
      <w:textAlignment w:val="baseline"/>
      <w:outlineLvl w:val="1"/>
    </w:pPr>
    <w:rPr>
      <w:rFonts w:ascii="黑体" w:eastAsia="黑体"/>
      <w:kern w:val="21"/>
      <w:sz w:val="22"/>
    </w:rPr>
  </w:style>
  <w:style w:type="paragraph" w:customStyle="1" w:styleId="afc">
    <w:name w:val="段"/>
    <w:uiPriority w:val="99"/>
    <w:qFormat/>
    <w:pPr>
      <w:autoSpaceDE w:val="0"/>
      <w:autoSpaceDN w:val="0"/>
      <w:ind w:firstLineChars="200" w:firstLine="200"/>
      <w:jc w:val="both"/>
    </w:pPr>
    <w:rPr>
      <w:rFonts w:ascii="宋体"/>
      <w:sz w:val="21"/>
    </w:rPr>
  </w:style>
  <w:style w:type="paragraph" w:customStyle="1" w:styleId="a3">
    <w:name w:val="附录一级条标题"/>
    <w:basedOn w:val="a2"/>
    <w:next w:val="a8"/>
    <w:link w:val="Char0"/>
    <w:uiPriority w:val="99"/>
    <w:qFormat/>
    <w:pPr>
      <w:numPr>
        <w:ilvl w:val="2"/>
      </w:numPr>
      <w:autoSpaceDN w:val="0"/>
      <w:spacing w:beforeLines="0" w:afterLines="0"/>
      <w:outlineLvl w:val="2"/>
    </w:pPr>
  </w:style>
  <w:style w:type="paragraph" w:customStyle="1" w:styleId="a4">
    <w:name w:val="附录二级条标题"/>
    <w:basedOn w:val="a3"/>
    <w:next w:val="afc"/>
    <w:uiPriority w:val="99"/>
    <w:qFormat/>
    <w:pPr>
      <w:numPr>
        <w:ilvl w:val="3"/>
      </w:numPr>
      <w:tabs>
        <w:tab w:val="left" w:pos="360"/>
      </w:tabs>
      <w:ind w:left="0"/>
      <w:outlineLvl w:val="3"/>
    </w:pPr>
  </w:style>
  <w:style w:type="paragraph" w:customStyle="1" w:styleId="a5">
    <w:name w:val="附录三级条标题"/>
    <w:basedOn w:val="a4"/>
    <w:next w:val="a8"/>
    <w:uiPriority w:val="99"/>
    <w:qFormat/>
    <w:pPr>
      <w:numPr>
        <w:ilvl w:val="4"/>
      </w:numPr>
      <w:outlineLvl w:val="4"/>
    </w:pPr>
  </w:style>
  <w:style w:type="paragraph" w:customStyle="1" w:styleId="a6">
    <w:name w:val="附录四级条标题"/>
    <w:basedOn w:val="a5"/>
    <w:next w:val="a8"/>
    <w:uiPriority w:val="99"/>
    <w:qFormat/>
    <w:pPr>
      <w:numPr>
        <w:ilvl w:val="5"/>
      </w:numPr>
      <w:outlineLvl w:val="5"/>
    </w:pPr>
  </w:style>
  <w:style w:type="paragraph" w:customStyle="1" w:styleId="a7">
    <w:name w:val="附录五级条标题"/>
    <w:basedOn w:val="a6"/>
    <w:next w:val="a8"/>
    <w:uiPriority w:val="99"/>
    <w:qFormat/>
    <w:pPr>
      <w:numPr>
        <w:ilvl w:val="6"/>
      </w:numPr>
      <w:outlineLvl w:val="6"/>
    </w:pPr>
  </w:style>
  <w:style w:type="character" w:customStyle="1" w:styleId="Char0">
    <w:name w:val="附录一级条标题 Char"/>
    <w:link w:val="a3"/>
    <w:uiPriority w:val="99"/>
    <w:qFormat/>
    <w:locked/>
    <w:rPr>
      <w:rFonts w:ascii="黑体" w:eastAsia="黑体" w:hAnsi="Times New Roman" w:cs="Times New Roman"/>
      <w:kern w:val="21"/>
    </w:rPr>
  </w:style>
  <w:style w:type="character" w:customStyle="1" w:styleId="Char">
    <w:name w:val="附录章标题 Char"/>
    <w:link w:val="a2"/>
    <w:uiPriority w:val="99"/>
    <w:qFormat/>
    <w:locked/>
    <w:rPr>
      <w:rFonts w:ascii="黑体" w:eastAsia="黑体"/>
      <w:kern w:val="21"/>
      <w:sz w:val="22"/>
      <w:lang w:bidi="ar-SA"/>
    </w:rPr>
  </w:style>
  <w:style w:type="paragraph" w:customStyle="1" w:styleId="ListParagraph1">
    <w:name w:val="List Paragraph1"/>
    <w:basedOn w:val="a8"/>
    <w:uiPriority w:val="99"/>
    <w:qFormat/>
    <w:pPr>
      <w:adjustRightInd/>
      <w:spacing w:line="240" w:lineRule="auto"/>
      <w:ind w:firstLineChars="200" w:firstLine="420"/>
      <w:textAlignment w:val="auto"/>
    </w:pPr>
    <w:rPr>
      <w:rFonts w:ascii="Calibri" w:hAnsi="Calibri"/>
      <w:szCs w:val="22"/>
    </w:rPr>
  </w:style>
  <w:style w:type="paragraph" w:customStyle="1" w:styleId="afd">
    <w:name w:val="封面标准文稿类别"/>
    <w:uiPriority w:val="99"/>
    <w:qFormat/>
    <w:pPr>
      <w:spacing w:before="440" w:line="400" w:lineRule="exact"/>
      <w:jc w:val="center"/>
    </w:pPr>
    <w:rPr>
      <w:rFonts w:ascii="宋体"/>
      <w:sz w:val="24"/>
    </w:rPr>
  </w:style>
  <w:style w:type="character" w:customStyle="1" w:styleId="page-cur">
    <w:name w:val="page-cur"/>
    <w:uiPriority w:val="99"/>
    <w:qFormat/>
    <w:rPr>
      <w:rFonts w:cs="Times New Roman"/>
      <w:b/>
      <w:color w:val="333333"/>
      <w:bdr w:val="single" w:sz="6" w:space="0" w:color="E5E5E5"/>
      <w:shd w:val="clear" w:color="auto" w:fill="F2F2F2"/>
    </w:rPr>
  </w:style>
  <w:style w:type="character" w:customStyle="1" w:styleId="sugg-loading">
    <w:name w:val="sugg-loading"/>
    <w:uiPriority w:val="99"/>
    <w:qFormat/>
    <w:rPr>
      <w:rFonts w:cs="Times New Roman"/>
    </w:rPr>
  </w:style>
  <w:style w:type="paragraph" w:customStyle="1" w:styleId="a">
    <w:name w:val="二级无标题条"/>
    <w:basedOn w:val="a8"/>
    <w:uiPriority w:val="99"/>
    <w:qFormat/>
    <w:pPr>
      <w:numPr>
        <w:ilvl w:val="3"/>
        <w:numId w:val="2"/>
      </w:numPr>
    </w:pPr>
  </w:style>
  <w:style w:type="paragraph" w:customStyle="1" w:styleId="Normal1">
    <w:name w:val="Normal1"/>
    <w:basedOn w:val="a8"/>
    <w:uiPriority w:val="99"/>
    <w:qFormat/>
    <w:pPr>
      <w:tabs>
        <w:tab w:val="left" w:pos="3480"/>
      </w:tabs>
      <w:spacing w:line="500" w:lineRule="atLeast"/>
    </w:pPr>
    <w:rPr>
      <w:kern w:val="0"/>
      <w:sz w:val="24"/>
    </w:rPr>
  </w:style>
  <w:style w:type="character" w:customStyle="1" w:styleId="tcnt">
    <w:name w:val="tcnt"/>
    <w:basedOn w:val="a9"/>
    <w:qFormat/>
  </w:style>
  <w:style w:type="paragraph" w:customStyle="1" w:styleId="20">
    <w:name w:val="样式2 表"/>
    <w:basedOn w:val="a8"/>
    <w:qFormat/>
    <w:pPr>
      <w:spacing w:line="400" w:lineRule="exact"/>
      <w:jc w:val="center"/>
    </w:pPr>
    <w:rPr>
      <w:rFonts w:ascii="宋体" w:hAnsi="宋体"/>
      <w:sz w:val="18"/>
    </w:rPr>
  </w:style>
  <w:style w:type="paragraph" w:customStyle="1" w:styleId="a0">
    <w:name w:val="章标题"/>
    <w:next w:val="afc"/>
    <w:qFormat/>
    <w:pPr>
      <w:numPr>
        <w:numId w:val="3"/>
      </w:numPr>
      <w:spacing w:beforeLines="100" w:afterLines="10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1202</Words>
  <Characters>6853</Characters>
  <Application>Microsoft Office Word</Application>
  <DocSecurity>0</DocSecurity>
  <Lines>57</Lines>
  <Paragraphs>16</Paragraphs>
  <ScaleCrop>false</ScaleCrop>
  <Company>Microsoft</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TY_YY</dc:creator>
  <cp:lastModifiedBy>cui xuhui</cp:lastModifiedBy>
  <cp:revision>19</cp:revision>
  <cp:lastPrinted>2017-01-09T01:40:00Z</cp:lastPrinted>
  <dcterms:created xsi:type="dcterms:W3CDTF">2013-04-18T13:15:00Z</dcterms:created>
  <dcterms:modified xsi:type="dcterms:W3CDTF">2020-03-27T10:56:00Z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